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5ABB9" w14:textId="69C6560C" w:rsidR="00ED1D3C" w:rsidRDefault="00445E68" w:rsidP="00774F3E">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4352" behindDoc="0" locked="0" layoutInCell="1" allowOverlap="1" wp14:anchorId="27D819DA" wp14:editId="0EF12366">
                <wp:simplePos x="0" y="0"/>
                <wp:positionH relativeFrom="column">
                  <wp:posOffset>9022080</wp:posOffset>
                </wp:positionH>
                <wp:positionV relativeFrom="paragraph">
                  <wp:posOffset>-88900</wp:posOffset>
                </wp:positionV>
                <wp:extent cx="844550" cy="4292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27D819DA" id="_x0000_t202" coordsize="21600,21600" o:spt="202" path="m,l,21600r21600,l21600,xe">
                <v:stroke joinstyle="miter"/>
                <v:path gradientshapeok="t" o:connecttype="rect"/>
              </v:shapetype>
              <v:shape id="文字方塊 12" o:spid="_x0000_s1026" type="#_x0000_t202" style="position:absolute;margin-left:710.4pt;margin-top:-7pt;width:66.5pt;height:3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" fillcolor="window" strokeweight=".5pt">
                <v:textbo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附件伍-1</w:t>
      </w:r>
    </w:p>
    <w:p w14:paraId="66999E0A" w14:textId="01E5FAD1" w:rsidR="00ED1D3C" w:rsidRDefault="00C22060" w:rsidP="00774F3E">
      <w:pPr>
        <w:spacing w:after="120"/>
        <w:jc w:val="center"/>
        <w:rPr>
          <w:rFonts w:ascii="標楷體" w:eastAsia="標楷體" w:hAnsi="標楷體" w:cs="標楷體"/>
          <w:sz w:val="28"/>
          <w:szCs w:val="28"/>
        </w:rPr>
      </w:pPr>
      <w:r>
        <w:rPr>
          <w:rFonts w:ascii="標楷體" w:eastAsia="標楷體" w:hAnsi="標楷體" w:cs="標楷體" w:hint="eastAsia"/>
          <w:sz w:val="28"/>
          <w:szCs w:val="28"/>
          <w:u w:val="single"/>
        </w:rPr>
        <w:t>九</w:t>
      </w:r>
      <w:r w:rsidR="00923F10">
        <w:rPr>
          <w:rFonts w:ascii="標楷體" w:eastAsia="標楷體" w:hAnsi="標楷體" w:cs="標楷體"/>
          <w:sz w:val="28"/>
          <w:szCs w:val="28"/>
        </w:rPr>
        <w:t>年級第</w:t>
      </w:r>
      <w:r>
        <w:rPr>
          <w:rFonts w:ascii="標楷體" w:eastAsia="標楷體" w:hAnsi="標楷體" w:cs="標楷體" w:hint="eastAsia"/>
          <w:sz w:val="28"/>
          <w:szCs w:val="28"/>
          <w:u w:val="single"/>
        </w:rPr>
        <w:t>一</w:t>
      </w:r>
      <w:r w:rsidR="00923F10">
        <w:rPr>
          <w:rFonts w:ascii="標楷體" w:eastAsia="標楷體" w:hAnsi="標楷體" w:cs="標楷體"/>
          <w:sz w:val="28"/>
          <w:szCs w:val="28"/>
        </w:rPr>
        <w:t>學期</w:t>
      </w:r>
      <w:r>
        <w:rPr>
          <w:rFonts w:ascii="標楷體" w:eastAsia="標楷體" w:hAnsi="標楷體" w:cs="標楷體" w:hint="eastAsia"/>
          <w:sz w:val="28"/>
          <w:szCs w:val="28"/>
        </w:rPr>
        <w:t>健體</w:t>
      </w:r>
      <w:r w:rsidR="00923F10">
        <w:rPr>
          <w:rFonts w:ascii="標楷體" w:eastAsia="標楷體" w:hAnsi="標楷體" w:cs="標楷體"/>
          <w:sz w:val="28"/>
          <w:szCs w:val="28"/>
        </w:rPr>
        <w:t>領域/</w:t>
      </w:r>
      <w:r>
        <w:rPr>
          <w:rFonts w:ascii="標楷體" w:eastAsia="標楷體" w:hAnsi="標楷體" w:cs="標楷體" w:hint="eastAsia"/>
          <w:sz w:val="28"/>
          <w:szCs w:val="28"/>
        </w:rPr>
        <w:t>健康教育</w:t>
      </w:r>
      <w:r w:rsidR="00923F10">
        <w:rPr>
          <w:rFonts w:ascii="標楷體" w:eastAsia="標楷體" w:hAnsi="標楷體" w:cs="標楷體"/>
          <w:sz w:val="28"/>
          <w:szCs w:val="28"/>
        </w:rPr>
        <w:t>課程計畫</w:t>
      </w:r>
    </w:p>
    <w:tbl>
      <w:tblPr>
        <w:tblStyle w:val="aff1"/>
        <w:tblW w:w="5065" w:type="pct"/>
        <w:tblInd w:w="0" w:type="dxa"/>
        <w:tblLook w:val="0400" w:firstRow="0" w:lastRow="0" w:firstColumn="0" w:lastColumn="0" w:noHBand="0" w:noVBand="1"/>
      </w:tblPr>
      <w:tblGrid>
        <w:gridCol w:w="936"/>
        <w:gridCol w:w="876"/>
        <w:gridCol w:w="1384"/>
        <w:gridCol w:w="1709"/>
        <w:gridCol w:w="1722"/>
        <w:gridCol w:w="1382"/>
        <w:gridCol w:w="3060"/>
        <w:gridCol w:w="2367"/>
        <w:gridCol w:w="2152"/>
      </w:tblGrid>
      <w:tr w:rsidR="006F0E1B" w14:paraId="2518D04D" w14:textId="72BA58BF" w:rsidTr="0004090C">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80884" w14:textId="77777777" w:rsidR="006F0E1B" w:rsidRDefault="006F0E1B">
            <w:pPr>
              <w:jc w:val="center"/>
              <w:rPr>
                <w:rFonts w:ascii="標楷體" w:eastAsia="標楷體" w:hAnsi="標楷體" w:cs="標楷體"/>
              </w:rPr>
            </w:pPr>
            <w:r>
              <w:rPr>
                <w:rFonts w:ascii="標楷體" w:eastAsia="標楷體" w:hAnsi="標楷體" w:cs="標楷體"/>
              </w:rPr>
              <w:t>週次</w:t>
            </w:r>
          </w:p>
          <w:p w14:paraId="2E50CA90" w14:textId="3173D58E" w:rsidR="008027FE" w:rsidRDefault="008027FE">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Pr>
                <w:rFonts w:ascii="標楷體" w:eastAsia="標楷體" w:hAnsi="標楷體" w:cs="標楷體" w:hint="eastAsia"/>
                <w:b/>
                <w:bCs/>
                <w:color w:val="FF0000"/>
                <w:sz w:val="20"/>
                <w:szCs w:val="20"/>
                <w:highlight w:val="yellow"/>
              </w:rPr>
              <w:t>2</w:t>
            </w:r>
            <w:r w:rsidR="00416D00">
              <w:rPr>
                <w:rFonts w:ascii="標楷體" w:eastAsia="標楷體" w:hAnsi="標楷體" w:cs="標楷體" w:hint="eastAsia"/>
                <w:b/>
                <w:bCs/>
                <w:color w:val="FF0000"/>
                <w:sz w:val="20"/>
                <w:szCs w:val="20"/>
                <w:highlight w:val="yellow"/>
              </w:rPr>
              <w:t>1</w:t>
            </w:r>
            <w:r>
              <w:rPr>
                <w:rFonts w:ascii="標楷體" w:eastAsia="標楷體" w:hAnsi="標楷體" w:cs="標楷體" w:hint="eastAsia"/>
                <w:color w:val="FF0000"/>
                <w:sz w:val="20"/>
                <w:szCs w:val="20"/>
                <w:highlight w:val="yellow"/>
              </w:rPr>
              <w:t>週</w:t>
            </w:r>
          </w:p>
        </w:tc>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7C37C" w14:textId="77777777" w:rsidR="006F0E1B" w:rsidRDefault="006F0E1B">
            <w:pPr>
              <w:jc w:val="center"/>
              <w:rPr>
                <w:rFonts w:ascii="標楷體" w:eastAsia="標楷體" w:hAnsi="標楷體" w:cs="標楷體"/>
              </w:rPr>
            </w:pPr>
            <w:r>
              <w:rPr>
                <w:rFonts w:ascii="標楷體" w:eastAsia="標楷體" w:hAnsi="標楷體" w:cs="標楷體"/>
              </w:rPr>
              <w:t>單元/主題名稱</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36FB2" w14:textId="77777777" w:rsidR="006F0E1B" w:rsidRDefault="006F0E1B">
            <w:pPr>
              <w:jc w:val="center"/>
              <w:rPr>
                <w:rFonts w:ascii="標楷體" w:eastAsia="標楷體" w:hAnsi="標楷體" w:cs="標楷體"/>
              </w:rPr>
            </w:pPr>
            <w:r>
              <w:rPr>
                <w:rFonts w:ascii="標楷體" w:eastAsia="標楷體" w:hAnsi="標楷體" w:cs="標楷體"/>
              </w:rPr>
              <w:t>對應領域</w:t>
            </w:r>
          </w:p>
          <w:p w14:paraId="71CD6C25" w14:textId="77777777" w:rsidR="00774F3E" w:rsidRDefault="006F0E1B">
            <w:pPr>
              <w:jc w:val="center"/>
              <w:rPr>
                <w:rFonts w:ascii="標楷體" w:eastAsia="標楷體" w:hAnsi="標楷體" w:cs="標楷體"/>
              </w:rPr>
            </w:pPr>
            <w:r>
              <w:rPr>
                <w:rFonts w:ascii="標楷體" w:eastAsia="標楷體" w:hAnsi="標楷體" w:cs="標楷體"/>
              </w:rPr>
              <w:t>核心素養</w:t>
            </w:r>
          </w:p>
          <w:p w14:paraId="3830DF0C" w14:textId="502D3815" w:rsidR="006F0E1B" w:rsidRDefault="006F0E1B">
            <w:pPr>
              <w:jc w:val="center"/>
              <w:rPr>
                <w:rFonts w:ascii="標楷體" w:eastAsia="標楷體" w:hAnsi="標楷體" w:cs="標楷體"/>
              </w:rPr>
            </w:pPr>
            <w:r>
              <w:rPr>
                <w:rFonts w:ascii="標楷體" w:eastAsia="標楷體" w:hAnsi="標楷體" w:cs="標楷體"/>
              </w:rPr>
              <w:t>指標</w:t>
            </w:r>
          </w:p>
        </w:tc>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1F7" w14:textId="77777777" w:rsidR="006F0E1B" w:rsidRDefault="006F0E1B">
            <w:pPr>
              <w:jc w:val="center"/>
              <w:rPr>
                <w:rFonts w:ascii="標楷體" w:eastAsia="標楷體" w:hAnsi="標楷體" w:cs="標楷體"/>
              </w:rPr>
            </w:pPr>
            <w:r>
              <w:rPr>
                <w:rFonts w:ascii="標楷體" w:eastAsia="標楷體" w:hAnsi="標楷體" w:cs="標楷體"/>
              </w:rPr>
              <w:t>學習重點</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C12" w14:textId="77777777" w:rsidR="006F0E1B" w:rsidRDefault="006F0E1B">
            <w:pPr>
              <w:jc w:val="center"/>
              <w:rPr>
                <w:rFonts w:ascii="標楷體" w:eastAsia="標楷體" w:hAnsi="標楷體" w:cs="標楷體"/>
              </w:rPr>
            </w:pPr>
            <w:r>
              <w:rPr>
                <w:rFonts w:ascii="標楷體" w:eastAsia="標楷體" w:hAnsi="標楷體" w:cs="標楷體"/>
              </w:rPr>
              <w:t>評量方式</w:t>
            </w:r>
          </w:p>
        </w:tc>
        <w:tc>
          <w:tcPr>
            <w:tcW w:w="983" w:type="pct"/>
            <w:vMerge w:val="restart"/>
            <w:tcBorders>
              <w:top w:val="single" w:sz="4" w:space="0" w:color="000000"/>
              <w:left w:val="single" w:sz="4" w:space="0" w:color="000000"/>
              <w:right w:val="single" w:sz="4" w:space="0" w:color="000000"/>
            </w:tcBorders>
            <w:vAlign w:val="center"/>
          </w:tcPr>
          <w:p w14:paraId="1B32F8E5" w14:textId="55ED5615"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1" w:type="pct"/>
            <w:vMerge w:val="restart"/>
            <w:tcBorders>
              <w:top w:val="single" w:sz="4" w:space="0" w:color="000000"/>
              <w:left w:val="single" w:sz="4" w:space="0" w:color="000000"/>
              <w:right w:val="single" w:sz="4" w:space="0" w:color="000000"/>
            </w:tcBorders>
            <w:vAlign w:val="center"/>
          </w:tcPr>
          <w:p w14:paraId="6F3D26CA" w14:textId="1AB6B898" w:rsidR="006F0E1B" w:rsidRPr="00931AA0" w:rsidRDefault="003872D5" w:rsidP="005601AE">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6AFE0993" w14:textId="77777777" w:rsidR="004E2C4A" w:rsidRDefault="006F0E1B" w:rsidP="005601AE">
            <w:pPr>
              <w:jc w:val="center"/>
              <w:rPr>
                <w:rFonts w:ascii="標楷體" w:eastAsia="標楷體" w:hAnsi="標楷體" w:cs="標楷體"/>
                <w:color w:val="C00000"/>
              </w:rPr>
            </w:pPr>
            <w:r w:rsidRPr="00931AA0">
              <w:rPr>
                <w:rFonts w:ascii="標楷體" w:eastAsia="標楷體" w:hAnsi="標楷體" w:cs="標楷體" w:hint="eastAsia"/>
                <w:color w:val="C00000"/>
              </w:rPr>
              <w:t>（</w:t>
            </w:r>
            <w:r w:rsidR="003872D5">
              <w:rPr>
                <w:rFonts w:ascii="標楷體" w:eastAsia="標楷體" w:hAnsi="標楷體" w:cs="標楷體" w:hint="eastAsia"/>
                <w:color w:val="C00000"/>
              </w:rPr>
              <w:t>此為</w:t>
            </w:r>
            <w:r w:rsidR="003872D5" w:rsidRPr="00931AA0">
              <w:rPr>
                <w:rFonts w:ascii="標楷體" w:eastAsia="標楷體" w:hAnsi="標楷體" w:cs="標楷體" w:hint="eastAsia"/>
                <w:color w:val="C00000"/>
              </w:rPr>
              <w:t>因應疫</w:t>
            </w:r>
            <w:r w:rsidR="003872D5">
              <w:rPr>
                <w:rFonts w:ascii="標楷體" w:eastAsia="標楷體" w:hAnsi="標楷體" w:cs="標楷體" w:hint="eastAsia"/>
                <w:color w:val="C00000"/>
              </w:rPr>
              <w:t>情</w:t>
            </w:r>
            <w:r w:rsidR="003872D5" w:rsidRPr="00931AA0">
              <w:rPr>
                <w:rFonts w:ascii="標楷體" w:eastAsia="標楷體" w:hAnsi="標楷體" w:cs="標楷體" w:hint="eastAsia"/>
                <w:color w:val="C00000"/>
              </w:rPr>
              <w:t>之線上教學</w:t>
            </w:r>
            <w:r w:rsidR="009011F0">
              <w:rPr>
                <w:rFonts w:ascii="標楷體" w:eastAsia="標楷體" w:hAnsi="標楷體" w:cs="標楷體" w:hint="eastAsia"/>
                <w:color w:val="C00000"/>
              </w:rPr>
              <w:t>演練</w:t>
            </w:r>
            <w:r w:rsidR="003872D5">
              <w:rPr>
                <w:rFonts w:ascii="標楷體" w:eastAsia="標楷體" w:hAnsi="標楷體" w:cs="標楷體" w:hint="eastAsia"/>
                <w:color w:val="C00000"/>
              </w:rPr>
              <w:t>，</w:t>
            </w:r>
            <w:r w:rsidR="000865D9" w:rsidRPr="00931AA0">
              <w:rPr>
                <w:rFonts w:ascii="標楷體" w:eastAsia="標楷體" w:hAnsi="標楷體" w:cs="標楷體" w:hint="eastAsia"/>
                <w:color w:val="C00000"/>
              </w:rPr>
              <w:t>每學期至少</w:t>
            </w:r>
            <w:r w:rsidR="00931AA0" w:rsidRPr="00931AA0">
              <w:rPr>
                <w:rFonts w:ascii="標楷體" w:eastAsia="標楷體" w:hAnsi="標楷體" w:cs="標楷體" w:hint="eastAsia"/>
                <w:color w:val="C00000"/>
              </w:rPr>
              <w:t>實施</w:t>
            </w:r>
            <w:r w:rsidR="000865D9" w:rsidRPr="00931AA0">
              <w:rPr>
                <w:rFonts w:ascii="標楷體" w:eastAsia="標楷體" w:hAnsi="標楷體" w:cs="標楷體" w:hint="eastAsia"/>
                <w:color w:val="C00000"/>
              </w:rPr>
              <w:t>3次，</w:t>
            </w:r>
          </w:p>
          <w:p w14:paraId="26F7F408" w14:textId="2EC24B7B" w:rsidR="006F0E1B" w:rsidRPr="00445E68" w:rsidRDefault="00931AA0" w:rsidP="004E2C4A">
            <w:pPr>
              <w:jc w:val="center"/>
              <w:rPr>
                <w:rFonts w:ascii="標楷體" w:eastAsia="標楷體" w:hAnsi="標楷體" w:cs="標楷體"/>
              </w:rPr>
            </w:pPr>
            <w:r w:rsidRPr="00931AA0">
              <w:rPr>
                <w:rFonts w:ascii="標楷體" w:eastAsia="標楷體" w:hAnsi="標楷體" w:cs="標楷體" w:hint="eastAsia"/>
                <w:color w:val="C00000"/>
              </w:rPr>
              <w:t>請見</w:t>
            </w:r>
            <w:r w:rsidR="006F0E1B" w:rsidRPr="00931AA0">
              <w:rPr>
                <w:rFonts w:ascii="標楷體" w:eastAsia="標楷體" w:hAnsi="標楷體" w:cs="標楷體" w:hint="eastAsia"/>
                <w:color w:val="C00000"/>
              </w:rPr>
              <w:t>註5）</w:t>
            </w:r>
          </w:p>
        </w:tc>
        <w:tc>
          <w:tcPr>
            <w:tcW w:w="692" w:type="pct"/>
            <w:vMerge w:val="restart"/>
            <w:tcBorders>
              <w:top w:val="single" w:sz="4" w:space="0" w:color="000000"/>
              <w:left w:val="single" w:sz="4" w:space="0" w:color="000000"/>
              <w:right w:val="single" w:sz="4" w:space="0" w:color="000000"/>
            </w:tcBorders>
            <w:vAlign w:val="center"/>
          </w:tcPr>
          <w:p w14:paraId="108768DE" w14:textId="7D9A17F6" w:rsidR="006F0E1B" w:rsidRPr="000865D9" w:rsidRDefault="006F0E1B" w:rsidP="005601AE">
            <w:pPr>
              <w:jc w:val="center"/>
              <w:rPr>
                <w:rFonts w:ascii="標楷體" w:eastAsia="標楷體" w:hAnsi="標楷體" w:cs="標楷體"/>
                <w:color w:val="000000" w:themeColor="text1"/>
              </w:rPr>
            </w:pPr>
            <w:bookmarkStart w:id="0" w:name="_Hlk121747976"/>
            <w:bookmarkStart w:id="1" w:name="_Hlk121316004"/>
            <w:r w:rsidRPr="000865D9">
              <w:rPr>
                <w:rFonts w:ascii="新細明體" w:eastAsia="新細明體" w:hAnsi="新細明體" w:cs="標楷體" w:hint="eastAsia"/>
                <w:color w:val="000000" w:themeColor="text1"/>
              </w:rPr>
              <w:t>「</w:t>
            </w:r>
            <w:bookmarkStart w:id="2" w:name="_Hlk121747986"/>
            <w:r w:rsidRPr="000865D9">
              <w:rPr>
                <w:rFonts w:ascii="標楷體" w:eastAsia="標楷體" w:hAnsi="標楷體" w:cs="標楷體"/>
                <w:color w:val="000000" w:themeColor="text1"/>
              </w:rPr>
              <w:t>跨領域統整或</w:t>
            </w:r>
            <w:bookmarkEnd w:id="2"/>
          </w:p>
          <w:p w14:paraId="62BFC72D" w14:textId="77777777" w:rsidR="00774F3E" w:rsidRPr="000865D9" w:rsidRDefault="006F0E1B" w:rsidP="00EC26E4">
            <w:pPr>
              <w:jc w:val="center"/>
              <w:rPr>
                <w:rFonts w:ascii="標楷體" w:eastAsia="標楷體" w:hAnsi="標楷體" w:cs="標楷體"/>
                <w:color w:val="000000" w:themeColor="text1"/>
              </w:rPr>
            </w:pPr>
            <w:bookmarkStart w:id="3" w:name="_Hlk121748016"/>
            <w:bookmarkEnd w:id="0"/>
            <w:r w:rsidRPr="000865D9">
              <w:rPr>
                <w:rFonts w:ascii="標楷體" w:eastAsia="標楷體" w:hAnsi="標楷體" w:cs="標楷體"/>
                <w:color w:val="000000" w:themeColor="text1"/>
              </w:rPr>
              <w:t>協同教學</w:t>
            </w:r>
            <w:r w:rsidR="00EC26E4"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bookmarkEnd w:id="1"/>
            <w:bookmarkEnd w:id="3"/>
          </w:p>
          <w:p w14:paraId="71EB9B1C" w14:textId="71AF4144" w:rsidR="006F0E1B" w:rsidRPr="000865D9" w:rsidRDefault="006F0E1B" w:rsidP="00EC26E4">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00774F3E"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6F0E1B" w14:paraId="59BE4BE8" w14:textId="76AA6799" w:rsidTr="0004090C">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D398"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26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13BD9"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AE33"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C77A" w14:textId="77777777" w:rsidR="006F0E1B" w:rsidRDefault="006F0E1B">
            <w:pPr>
              <w:jc w:val="center"/>
              <w:rPr>
                <w:rFonts w:ascii="標楷體" w:eastAsia="標楷體" w:hAnsi="標楷體" w:cs="標楷體"/>
              </w:rPr>
            </w:pPr>
            <w:r>
              <w:rPr>
                <w:rFonts w:ascii="標楷體" w:eastAsia="標楷體" w:hAnsi="標楷體" w:cs="標楷體"/>
              </w:rPr>
              <w:t>學習內容</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4AFE" w14:textId="77777777" w:rsidR="006F0E1B" w:rsidRDefault="006F0E1B">
            <w:pPr>
              <w:jc w:val="center"/>
              <w:rPr>
                <w:rFonts w:ascii="標楷體" w:eastAsia="標楷體" w:hAnsi="標楷體" w:cs="標楷體"/>
              </w:rPr>
            </w:pPr>
            <w:r>
              <w:rPr>
                <w:rFonts w:ascii="標楷體" w:eastAsia="標楷體" w:hAnsi="標楷體" w:cs="標楷體"/>
              </w:rPr>
              <w:t>學習表現</w:t>
            </w: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CA8A"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983" w:type="pct"/>
            <w:vMerge/>
            <w:tcBorders>
              <w:left w:val="single" w:sz="4" w:space="0" w:color="000000"/>
              <w:bottom w:val="single" w:sz="4" w:space="0" w:color="000000"/>
              <w:right w:val="single" w:sz="4" w:space="0" w:color="000000"/>
            </w:tcBorders>
          </w:tcPr>
          <w:p w14:paraId="798B0251" w14:textId="5B6F3FBE"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p>
        </w:tc>
        <w:tc>
          <w:tcPr>
            <w:tcW w:w="761" w:type="pct"/>
            <w:vMerge/>
            <w:tcBorders>
              <w:left w:val="single" w:sz="4" w:space="0" w:color="000000"/>
              <w:bottom w:val="single" w:sz="4" w:space="0" w:color="000000"/>
              <w:right w:val="single" w:sz="4" w:space="0" w:color="000000"/>
            </w:tcBorders>
          </w:tcPr>
          <w:p w14:paraId="34243781" w14:textId="0D831A0C" w:rsidR="006F0E1B" w:rsidRPr="00445E68" w:rsidRDefault="006F0E1B">
            <w:pPr>
              <w:widowControl w:val="0"/>
              <w:pBdr>
                <w:top w:val="nil"/>
                <w:left w:val="nil"/>
                <w:bottom w:val="nil"/>
                <w:right w:val="nil"/>
                <w:between w:val="nil"/>
              </w:pBdr>
              <w:spacing w:line="276" w:lineRule="auto"/>
              <w:rPr>
                <w:rFonts w:ascii="標楷體" w:eastAsia="標楷體" w:hAnsi="標楷體" w:cs="標楷體"/>
              </w:rPr>
            </w:pPr>
          </w:p>
        </w:tc>
        <w:tc>
          <w:tcPr>
            <w:tcW w:w="692" w:type="pct"/>
            <w:vMerge/>
            <w:tcBorders>
              <w:left w:val="single" w:sz="4" w:space="0" w:color="000000"/>
              <w:bottom w:val="single" w:sz="4" w:space="0" w:color="000000"/>
              <w:right w:val="single" w:sz="4" w:space="0" w:color="000000"/>
            </w:tcBorders>
            <w:vAlign w:val="center"/>
          </w:tcPr>
          <w:p w14:paraId="02553E1D" w14:textId="77777777" w:rsidR="006F0E1B" w:rsidRPr="000865D9" w:rsidRDefault="006F0E1B" w:rsidP="00802A3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C22060" w:rsidRPr="00C22060" w14:paraId="22251271" w14:textId="1B3C96CF" w:rsidTr="00E104DA">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34554" w14:textId="77777777" w:rsidR="00C22060" w:rsidRDefault="00C22060" w:rsidP="00C22060">
            <w:pPr>
              <w:jc w:val="center"/>
              <w:rPr>
                <w:rFonts w:ascii="標楷體" w:eastAsia="標楷體" w:hAnsi="標楷體" w:cs="標楷體"/>
              </w:rPr>
            </w:pPr>
            <w:r>
              <w:rPr>
                <w:rFonts w:ascii="標楷體" w:eastAsia="標楷體" w:hAnsi="標楷體" w:cs="標楷體" w:hint="eastAsia"/>
              </w:rPr>
              <w:t>第1週</w:t>
            </w:r>
          </w:p>
          <w:p w14:paraId="28CF0DE9" w14:textId="77777777" w:rsidR="00C22060" w:rsidRDefault="00C22060" w:rsidP="00C22060">
            <w:pPr>
              <w:jc w:val="center"/>
              <w:rPr>
                <w:rFonts w:ascii="標楷體" w:eastAsia="標楷體" w:hAnsi="標楷體" w:cs="標楷體"/>
              </w:rPr>
            </w:pPr>
            <w:r>
              <w:rPr>
                <w:rFonts w:ascii="標楷體" w:eastAsia="標楷體" w:hAnsi="標楷體" w:cs="標楷體" w:hint="eastAsia"/>
              </w:rPr>
              <w:t>09/01-09/05</w:t>
            </w:r>
          </w:p>
          <w:p w14:paraId="7472F29F" w14:textId="2A557CE3" w:rsidR="00C22060" w:rsidRDefault="00C22060" w:rsidP="00C22060">
            <w:pPr>
              <w:jc w:val="center"/>
              <w:rPr>
                <w:rFonts w:ascii="標楷體" w:eastAsia="標楷體" w:hAnsi="標楷體" w:cs="標楷體"/>
              </w:rPr>
            </w:pPr>
            <w:r>
              <w:rPr>
                <w:rFonts w:ascii="標楷體" w:eastAsia="標楷體" w:hAnsi="標楷體" w:cs="標楷體" w:hint="eastAsia"/>
              </w:rPr>
              <w:t>開學</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6AC161"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第1單元身體密碼面面觀</w:t>
            </w:r>
          </w:p>
          <w:p w14:paraId="78D2BAD0" w14:textId="7C898A1D"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第1章鏡中自我大不同</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847F9C"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健體-J-A2 具備理解體育與健康情境的全貌，並做獨立思考與分析的知能，進而運用適當的策略，處理與解決體育與健康的問題。</w:t>
            </w:r>
          </w:p>
          <w:p w14:paraId="4755C3E9" w14:textId="4D204DED"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健體-J-B2 具備善用體育與健康相關的科技、資訊及媒體，以增進學習的素養，並察覺、思辨人與科技、資訊、媒體的互動關係。</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5A5729"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Ea-Ⅳ-4 正向的身體意象與體重控制計畫。</w:t>
            </w:r>
          </w:p>
          <w:p w14:paraId="40498F58" w14:textId="03CEA67A" w:rsidR="00C22060" w:rsidRPr="00C22060" w:rsidRDefault="00C22060" w:rsidP="00C22060">
            <w:pPr>
              <w:jc w:val="center"/>
              <w:rPr>
                <w:rFonts w:ascii="標楷體" w:eastAsia="標楷體" w:hAnsi="標楷體" w:cs="標楷體"/>
                <w:strike/>
                <w:sz w:val="22"/>
                <w:szCs w:val="22"/>
              </w:rPr>
            </w:pPr>
            <w:r w:rsidRPr="00C22060">
              <w:rPr>
                <w:rFonts w:ascii="標楷體" w:eastAsia="標楷體" w:hAnsi="標楷體"/>
                <w:color w:val="000000"/>
                <w:sz w:val="22"/>
                <w:szCs w:val="22"/>
              </w:rPr>
              <w:t>Eb-Ⅳ-1 媒體與廣告中健康消費資訊的辨識策略。</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D53D0F"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1a-Ⅳ-2 分析個人與群體健康的影響因素。</w:t>
            </w:r>
          </w:p>
          <w:p w14:paraId="74943EC4"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1b-Ⅳ-2 認識健康技能和生活技能的實施程序概念。</w:t>
            </w:r>
          </w:p>
          <w:p w14:paraId="610D0AAB" w14:textId="7638C8A1"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3b-Ⅳ-3 熟悉大部份的決策與批判技能。</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75CA30"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1.口頭評量</w:t>
            </w:r>
          </w:p>
          <w:p w14:paraId="4C5F2AF2" w14:textId="70DA7D75"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2.紙筆評量</w:t>
            </w:r>
          </w:p>
        </w:tc>
        <w:tc>
          <w:tcPr>
            <w:tcW w:w="983" w:type="pct"/>
            <w:tcBorders>
              <w:top w:val="single" w:sz="4" w:space="0" w:color="000000"/>
              <w:left w:val="single" w:sz="4" w:space="0" w:color="000000"/>
              <w:bottom w:val="single" w:sz="4" w:space="0" w:color="000000"/>
              <w:right w:val="single" w:sz="4" w:space="0" w:color="000000"/>
            </w:tcBorders>
          </w:tcPr>
          <w:p w14:paraId="39A46BFE" w14:textId="2A66FCF3" w:rsidR="00C22060" w:rsidRPr="00C22060" w:rsidRDefault="00C22060" w:rsidP="00C22060">
            <w:pPr>
              <w:spacing w:line="240" w:lineRule="exact"/>
              <w:jc w:val="both"/>
              <w:rPr>
                <w:rFonts w:ascii="標楷體" w:eastAsia="標楷體" w:hAnsi="標楷體" w:cs="標楷體"/>
                <w:color w:val="AEAAAA" w:themeColor="background2" w:themeShade="BF"/>
                <w:sz w:val="22"/>
                <w:szCs w:val="22"/>
              </w:rPr>
            </w:pPr>
            <w:r w:rsidRPr="00C22060">
              <w:rPr>
                <w:rFonts w:ascii="標楷體" w:eastAsia="標楷體" w:hAnsi="標楷體"/>
                <w:color w:val="000000"/>
                <w:sz w:val="22"/>
                <w:szCs w:val="22"/>
              </w:rPr>
              <w:t>課綱：健體-生命-(生J2)-1</w:t>
            </w:r>
          </w:p>
        </w:tc>
        <w:tc>
          <w:tcPr>
            <w:tcW w:w="761" w:type="pct"/>
            <w:tcBorders>
              <w:top w:val="single" w:sz="4" w:space="0" w:color="000000"/>
              <w:left w:val="single" w:sz="4" w:space="0" w:color="000000"/>
              <w:bottom w:val="single" w:sz="4" w:space="0" w:color="000000"/>
              <w:right w:val="single" w:sz="4" w:space="0" w:color="000000"/>
            </w:tcBorders>
          </w:tcPr>
          <w:p w14:paraId="22478876"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□即時直播:__________</w:t>
            </w:r>
          </w:p>
          <w:p w14:paraId="2D4ADF19"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□預錄播放:__________</w:t>
            </w:r>
          </w:p>
          <w:p w14:paraId="2C5D9FD2"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■現有平台教學:康軒影音頻道 </w:t>
            </w:r>
          </w:p>
          <w:p w14:paraId="73F001F7" w14:textId="1EC8F7AF" w:rsidR="00C22060" w:rsidRPr="00C22060" w:rsidRDefault="00C22060" w:rsidP="00C22060">
            <w:pPr>
              <w:spacing w:line="240" w:lineRule="exact"/>
              <w:rPr>
                <w:rFonts w:ascii="標楷體" w:eastAsia="標楷體" w:hAnsi="標楷體" w:cs="標楷體"/>
                <w:color w:val="000000" w:themeColor="text1"/>
                <w:sz w:val="22"/>
                <w:szCs w:val="22"/>
              </w:rPr>
            </w:pPr>
            <w:r w:rsidRPr="00C22060">
              <w:rPr>
                <w:rFonts w:ascii="標楷體" w:eastAsia="標楷體" w:hAnsi="標楷體"/>
                <w:color w:val="000000"/>
                <w:sz w:val="22"/>
                <w:szCs w:val="22"/>
              </w:rPr>
              <w:t>□其他:______________</w:t>
            </w:r>
          </w:p>
        </w:tc>
        <w:tc>
          <w:tcPr>
            <w:tcW w:w="692" w:type="pct"/>
            <w:tcBorders>
              <w:top w:val="single" w:sz="4" w:space="0" w:color="000000"/>
              <w:left w:val="single" w:sz="4" w:space="0" w:color="000000"/>
              <w:bottom w:val="single" w:sz="4" w:space="0" w:color="000000"/>
              <w:right w:val="single" w:sz="4" w:space="0" w:color="000000"/>
            </w:tcBorders>
          </w:tcPr>
          <w:p w14:paraId="48A83237" w14:textId="55D24440" w:rsidR="00C22060" w:rsidRPr="00C22060" w:rsidRDefault="00C22060" w:rsidP="00C22060">
            <w:pPr>
              <w:spacing w:line="240" w:lineRule="exact"/>
              <w:jc w:val="both"/>
              <w:rPr>
                <w:rFonts w:ascii="標楷體" w:eastAsia="標楷體" w:hAnsi="標楷體" w:cs="標楷體"/>
                <w:color w:val="000000" w:themeColor="text1"/>
                <w:sz w:val="22"/>
                <w:szCs w:val="22"/>
              </w:rPr>
            </w:pPr>
            <w:r w:rsidRPr="00C22060">
              <w:rPr>
                <w:rFonts w:ascii="標楷體" w:eastAsia="標楷體" w:hAnsi="標楷體" w:cs="標楷體" w:hint="eastAsia"/>
                <w:color w:val="000000" w:themeColor="text1"/>
                <w:sz w:val="22"/>
                <w:szCs w:val="22"/>
              </w:rPr>
              <w:t>□跨領域統整</w:t>
            </w:r>
          </w:p>
          <w:p w14:paraId="140EED52" w14:textId="6DFB1E9C" w:rsidR="00C22060" w:rsidRPr="00C22060" w:rsidRDefault="00C22060" w:rsidP="00C22060">
            <w:pPr>
              <w:spacing w:line="240" w:lineRule="exact"/>
              <w:ind w:left="220" w:hangingChars="100" w:hanging="220"/>
              <w:jc w:val="both"/>
              <w:rPr>
                <w:rFonts w:ascii="標楷體" w:eastAsia="標楷體" w:hAnsi="標楷體" w:cs="標楷體"/>
                <w:color w:val="000000" w:themeColor="text1"/>
                <w:sz w:val="22"/>
                <w:szCs w:val="22"/>
              </w:rPr>
            </w:pPr>
            <w:r w:rsidRPr="00C22060">
              <w:rPr>
                <w:rFonts w:ascii="標楷體" w:eastAsia="標楷體" w:hAnsi="標楷體" w:cs="標楷體" w:hint="eastAsia"/>
                <w:color w:val="000000" w:themeColor="text1"/>
                <w:sz w:val="22"/>
                <w:szCs w:val="22"/>
              </w:rPr>
              <w:t>□協同教學規劃說明(需含協同教學重點、協同教師領域/姓名)</w:t>
            </w:r>
          </w:p>
          <w:p w14:paraId="66F72D3F" w14:textId="77777777" w:rsidR="00C22060" w:rsidRPr="00C22060" w:rsidRDefault="00C22060" w:rsidP="00C22060">
            <w:pPr>
              <w:spacing w:line="240" w:lineRule="exact"/>
              <w:jc w:val="both"/>
              <w:rPr>
                <w:rFonts w:ascii="標楷體" w:eastAsia="標楷體" w:hAnsi="標楷體" w:cs="標楷體"/>
                <w:color w:val="000000" w:themeColor="text1"/>
                <w:sz w:val="22"/>
                <w:szCs w:val="22"/>
              </w:rPr>
            </w:pPr>
            <w:r w:rsidRPr="00C22060">
              <w:rPr>
                <w:rFonts w:ascii="標楷體" w:eastAsia="標楷體" w:hAnsi="標楷體" w:cs="標楷體" w:hint="eastAsia"/>
                <w:color w:val="000000" w:themeColor="text1"/>
                <w:sz w:val="22"/>
                <w:szCs w:val="22"/>
              </w:rPr>
              <w:t>範例:</w:t>
            </w:r>
          </w:p>
          <w:p w14:paraId="1112C5BD" w14:textId="1C5358F1" w:rsidR="00C22060" w:rsidRPr="00C22060" w:rsidRDefault="00C22060" w:rsidP="00C22060">
            <w:pPr>
              <w:spacing w:line="240" w:lineRule="exact"/>
              <w:jc w:val="both"/>
              <w:rPr>
                <w:rFonts w:ascii="標楷體" w:eastAsia="標楷體" w:hAnsi="標楷體" w:cs="標楷體"/>
                <w:color w:val="000000" w:themeColor="text1"/>
                <w:sz w:val="22"/>
                <w:szCs w:val="22"/>
              </w:rPr>
            </w:pPr>
            <w:r w:rsidRPr="00C22060">
              <w:rPr>
                <w:rFonts w:ascii="標楷體" w:eastAsia="標楷體" w:hAnsi="標楷體" w:cs="標楷體" w:hint="eastAsia"/>
                <w:color w:val="000000" w:themeColor="text1"/>
                <w:sz w:val="22"/>
                <w:szCs w:val="22"/>
              </w:rPr>
              <w:t>1</w:t>
            </w:r>
            <w:r w:rsidRPr="00C22060">
              <w:rPr>
                <w:rFonts w:ascii="標楷體" w:eastAsia="標楷體" w:hAnsi="標楷體" w:cs="標楷體"/>
                <w:color w:val="000000" w:themeColor="text1"/>
                <w:sz w:val="22"/>
                <w:szCs w:val="22"/>
              </w:rPr>
              <w:t>.</w:t>
            </w:r>
            <w:r w:rsidRPr="00C22060">
              <w:rPr>
                <w:rFonts w:ascii="標楷體" w:eastAsia="標楷體" w:hAnsi="標楷體" w:cs="標楷體" w:hint="eastAsia"/>
                <w:color w:val="000000" w:themeColor="text1"/>
                <w:sz w:val="22"/>
                <w:szCs w:val="22"/>
              </w:rPr>
              <w:t>協助學生專題探究分組指導</w:t>
            </w:r>
          </w:p>
          <w:p w14:paraId="7E72467C" w14:textId="26E327AC" w:rsidR="00C22060" w:rsidRPr="00C22060" w:rsidRDefault="00C22060" w:rsidP="00C22060">
            <w:pPr>
              <w:spacing w:line="240" w:lineRule="exact"/>
              <w:jc w:val="both"/>
              <w:rPr>
                <w:rFonts w:ascii="標楷體" w:eastAsia="標楷體" w:hAnsi="標楷體" w:cs="標楷體"/>
                <w:color w:val="000000" w:themeColor="text1"/>
                <w:sz w:val="22"/>
                <w:szCs w:val="22"/>
              </w:rPr>
            </w:pPr>
            <w:r w:rsidRPr="00C22060">
              <w:rPr>
                <w:rFonts w:ascii="標楷體" w:eastAsia="標楷體" w:hAnsi="標楷體" w:cs="標楷體" w:hint="eastAsia"/>
                <w:color w:val="000000" w:themeColor="text1"/>
                <w:sz w:val="22"/>
                <w:szCs w:val="22"/>
              </w:rPr>
              <w:t>2</w:t>
            </w:r>
            <w:r w:rsidRPr="00C22060">
              <w:rPr>
                <w:rFonts w:ascii="標楷體" w:eastAsia="標楷體" w:hAnsi="標楷體" w:cs="標楷體"/>
                <w:color w:val="000000" w:themeColor="text1"/>
                <w:sz w:val="22"/>
                <w:szCs w:val="22"/>
              </w:rPr>
              <w:t>.</w:t>
            </w:r>
            <w:r w:rsidRPr="00C22060">
              <w:rPr>
                <w:rFonts w:ascii="標楷體" w:eastAsia="標楷體" w:hAnsi="標楷體" w:cs="標楷體" w:hint="eastAsia"/>
                <w:color w:val="000000" w:themeColor="text1"/>
                <w:sz w:val="22"/>
                <w:szCs w:val="22"/>
              </w:rPr>
              <w:t>○○領域○○○老師</w:t>
            </w:r>
          </w:p>
        </w:tc>
      </w:tr>
      <w:tr w:rsidR="00C22060" w:rsidRPr="00C22060" w14:paraId="6B3C1689" w14:textId="0106F83D" w:rsidTr="00E104D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0766E" w14:textId="66CDA87A" w:rsidR="00C22060" w:rsidRDefault="00C22060" w:rsidP="00C22060">
            <w:pPr>
              <w:jc w:val="center"/>
              <w:rPr>
                <w:rFonts w:ascii="標楷體" w:eastAsia="標楷體" w:hAnsi="標楷體" w:cs="標楷體"/>
              </w:rPr>
            </w:pPr>
            <w:r>
              <w:rPr>
                <w:rFonts w:ascii="標楷體" w:eastAsia="標楷體" w:hAnsi="標楷體" w:cs="標楷體" w:hint="eastAsia"/>
              </w:rPr>
              <w:t>第2週</w:t>
            </w:r>
          </w:p>
          <w:p w14:paraId="03413273" w14:textId="09CFF1B0" w:rsidR="00C22060" w:rsidRDefault="00C22060" w:rsidP="00C22060">
            <w:pPr>
              <w:jc w:val="center"/>
              <w:rPr>
                <w:rFonts w:ascii="標楷體" w:eastAsia="標楷體" w:hAnsi="標楷體" w:cs="標楷體"/>
              </w:rPr>
            </w:pPr>
            <w:r>
              <w:rPr>
                <w:rFonts w:ascii="標楷體" w:eastAsia="標楷體" w:hAnsi="標楷體" w:cs="標楷體" w:hint="eastAsia"/>
              </w:rPr>
              <w:t>09/08-09/12</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D2B77D"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第1單元身體</w:t>
            </w:r>
            <w:r w:rsidRPr="00C22060">
              <w:rPr>
                <w:rFonts w:ascii="標楷體" w:hAnsi="標楷體"/>
                <w:color w:val="000000"/>
                <w:sz w:val="22"/>
                <w:szCs w:val="22"/>
              </w:rPr>
              <w:lastRenderedPageBreak/>
              <w:t>密碼面面觀</w:t>
            </w:r>
          </w:p>
          <w:p w14:paraId="77391E7F" w14:textId="14D5F1C2"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第1章鏡中自我大不同</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A84D8E"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lastRenderedPageBreak/>
              <w:t>健體-J-A2 具備理解體育與健康情</w:t>
            </w:r>
            <w:r w:rsidRPr="00C22060">
              <w:rPr>
                <w:rFonts w:ascii="標楷體" w:hAnsi="標楷體"/>
                <w:color w:val="000000"/>
                <w:sz w:val="22"/>
                <w:szCs w:val="22"/>
              </w:rPr>
              <w:lastRenderedPageBreak/>
              <w:t>境的全貌，並做獨立思考與分析的知能，進而運用適當的策略，處理與解決體育與健康的問題。</w:t>
            </w:r>
          </w:p>
          <w:p w14:paraId="6553DB3C" w14:textId="49B435A0"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健體-J-B2 具備善用體育與健康相關的科技、資訊及媒體，以增進學習的素養，並察覺、思辨人與科技、資訊、媒體的互動關係。</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7A0A7A"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lastRenderedPageBreak/>
              <w:t>Ea-Ⅳ-4 正向的身體意象與</w:t>
            </w:r>
            <w:r w:rsidRPr="00C22060">
              <w:rPr>
                <w:rFonts w:ascii="標楷體" w:hAnsi="標楷體"/>
                <w:color w:val="000000"/>
                <w:sz w:val="22"/>
                <w:szCs w:val="22"/>
              </w:rPr>
              <w:lastRenderedPageBreak/>
              <w:t>體重控制計畫。</w:t>
            </w:r>
          </w:p>
          <w:p w14:paraId="5D0E6955" w14:textId="61F0AB82" w:rsidR="00C22060" w:rsidRPr="00C22060" w:rsidRDefault="00C22060" w:rsidP="00C22060">
            <w:pPr>
              <w:jc w:val="center"/>
              <w:rPr>
                <w:rFonts w:ascii="標楷體" w:eastAsia="標楷體" w:hAnsi="標楷體" w:cs="標楷體"/>
                <w:strike/>
                <w:sz w:val="22"/>
                <w:szCs w:val="22"/>
              </w:rPr>
            </w:pPr>
            <w:r w:rsidRPr="00C22060">
              <w:rPr>
                <w:rFonts w:ascii="標楷體" w:eastAsia="標楷體" w:hAnsi="標楷體"/>
                <w:color w:val="000000"/>
                <w:sz w:val="22"/>
                <w:szCs w:val="22"/>
              </w:rPr>
              <w:t>Eb-Ⅳ-1 媒體與廣告中健康消費資訊的辨識策略。</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F0751D"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lastRenderedPageBreak/>
              <w:t>1a-Ⅳ-2 分析個人與群體健</w:t>
            </w:r>
            <w:r w:rsidRPr="00C22060">
              <w:rPr>
                <w:rFonts w:ascii="標楷體" w:hAnsi="標楷體"/>
                <w:color w:val="000000"/>
                <w:sz w:val="22"/>
                <w:szCs w:val="22"/>
              </w:rPr>
              <w:lastRenderedPageBreak/>
              <w:t>康的影響因素。</w:t>
            </w:r>
          </w:p>
          <w:p w14:paraId="6BC9C009"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1b-Ⅳ-2 認識健康技能和生活技能的實施程序概念。</w:t>
            </w:r>
          </w:p>
          <w:p w14:paraId="0CEBC83C" w14:textId="35D905B1"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3b-Ⅳ-3 熟悉大部份的決策與批判技能。</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BC2AD8"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lastRenderedPageBreak/>
              <w:t>1.口頭評量</w:t>
            </w:r>
          </w:p>
          <w:p w14:paraId="4C6D5DEB" w14:textId="0AC48E9E"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2.紙筆評量</w:t>
            </w:r>
          </w:p>
        </w:tc>
        <w:tc>
          <w:tcPr>
            <w:tcW w:w="983" w:type="pct"/>
            <w:tcBorders>
              <w:top w:val="single" w:sz="4" w:space="0" w:color="000000"/>
              <w:left w:val="single" w:sz="4" w:space="0" w:color="000000"/>
              <w:bottom w:val="single" w:sz="4" w:space="0" w:color="000000"/>
              <w:right w:val="single" w:sz="4" w:space="0" w:color="000000"/>
            </w:tcBorders>
          </w:tcPr>
          <w:p w14:paraId="0696C15F" w14:textId="319FF753" w:rsidR="00C22060" w:rsidRPr="00C22060" w:rsidRDefault="00C22060" w:rsidP="00C22060">
            <w:pPr>
              <w:jc w:val="center"/>
              <w:rPr>
                <w:rFonts w:ascii="標楷體" w:eastAsia="標楷體" w:hAnsi="標楷體" w:cs="標楷體"/>
                <w:color w:val="0070C0"/>
                <w:sz w:val="22"/>
                <w:szCs w:val="22"/>
              </w:rPr>
            </w:pPr>
            <w:r w:rsidRPr="00C22060">
              <w:rPr>
                <w:rFonts w:ascii="標楷體" w:eastAsia="標楷體" w:hAnsi="標楷體"/>
                <w:color w:val="000000"/>
                <w:sz w:val="22"/>
                <w:szCs w:val="22"/>
              </w:rPr>
              <w:t>課綱：健體-生命-(生J2)-1</w:t>
            </w:r>
          </w:p>
        </w:tc>
        <w:tc>
          <w:tcPr>
            <w:tcW w:w="761" w:type="pct"/>
            <w:tcBorders>
              <w:top w:val="single" w:sz="4" w:space="0" w:color="000000"/>
              <w:left w:val="single" w:sz="4" w:space="0" w:color="000000"/>
              <w:bottom w:val="single" w:sz="4" w:space="0" w:color="000000"/>
              <w:right w:val="single" w:sz="4" w:space="0" w:color="000000"/>
            </w:tcBorders>
          </w:tcPr>
          <w:p w14:paraId="0C773E19"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□即時直播:__________</w:t>
            </w:r>
          </w:p>
          <w:p w14:paraId="5595EF31"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□預錄播放:__________</w:t>
            </w:r>
          </w:p>
          <w:p w14:paraId="740607C9"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lastRenderedPageBreak/>
              <w:t>■現有平台教學:康軒影音頻道 </w:t>
            </w:r>
          </w:p>
          <w:p w14:paraId="5BD9B229" w14:textId="266593D2" w:rsidR="00C22060" w:rsidRPr="00C22060" w:rsidRDefault="00C22060" w:rsidP="00C22060">
            <w:pPr>
              <w:rPr>
                <w:rFonts w:ascii="標楷體" w:eastAsia="標楷體" w:hAnsi="標楷體" w:cs="標楷體"/>
                <w:color w:val="000000" w:themeColor="text1"/>
                <w:sz w:val="22"/>
                <w:szCs w:val="22"/>
              </w:rPr>
            </w:pPr>
            <w:r w:rsidRPr="00C22060">
              <w:rPr>
                <w:rFonts w:ascii="標楷體" w:eastAsia="標楷體" w:hAnsi="標楷體"/>
                <w:color w:val="000000"/>
                <w:sz w:val="22"/>
                <w:szCs w:val="22"/>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906D9A0" w14:textId="7E913592" w:rsidR="00C22060" w:rsidRPr="00C22060" w:rsidRDefault="00C22060" w:rsidP="00C22060">
            <w:pPr>
              <w:spacing w:line="240" w:lineRule="exact"/>
              <w:jc w:val="both"/>
              <w:rPr>
                <w:rFonts w:ascii="標楷體" w:eastAsia="標楷體" w:hAnsi="標楷體" w:cs="標楷體"/>
                <w:color w:val="000000" w:themeColor="text1"/>
                <w:sz w:val="22"/>
                <w:szCs w:val="22"/>
              </w:rPr>
            </w:pPr>
            <w:r w:rsidRPr="00C22060">
              <w:rPr>
                <w:rFonts w:ascii="標楷體" w:eastAsia="標楷體" w:hAnsi="標楷體" w:cs="標楷體" w:hint="eastAsia"/>
                <w:color w:val="000000" w:themeColor="text1"/>
                <w:sz w:val="22"/>
                <w:szCs w:val="22"/>
              </w:rPr>
              <w:lastRenderedPageBreak/>
              <w:t>□跨領域統整</w:t>
            </w:r>
          </w:p>
          <w:p w14:paraId="036DF2F0" w14:textId="13D2ADB2" w:rsidR="00C22060" w:rsidRPr="00C22060" w:rsidRDefault="00C22060" w:rsidP="00C22060">
            <w:pPr>
              <w:jc w:val="both"/>
              <w:rPr>
                <w:rFonts w:ascii="標楷體" w:eastAsia="標楷體" w:hAnsi="標楷體" w:cs="標楷體"/>
                <w:color w:val="000000" w:themeColor="text1"/>
                <w:sz w:val="22"/>
                <w:szCs w:val="22"/>
              </w:rPr>
            </w:pPr>
            <w:r w:rsidRPr="00C22060">
              <w:rPr>
                <w:rFonts w:ascii="標楷體" w:eastAsia="標楷體" w:hAnsi="標楷體" w:cs="標楷體" w:hint="eastAsia"/>
                <w:color w:val="000000" w:themeColor="text1"/>
                <w:sz w:val="22"/>
                <w:szCs w:val="22"/>
              </w:rPr>
              <w:t>□協同教學規劃說明</w:t>
            </w:r>
          </w:p>
        </w:tc>
      </w:tr>
      <w:tr w:rsidR="00C22060" w:rsidRPr="00C22060" w14:paraId="1C149D2B" w14:textId="2C0D8C33" w:rsidTr="00E104D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E9D4A" w14:textId="3342ADF0" w:rsidR="00C22060" w:rsidRDefault="00C22060" w:rsidP="00C22060">
            <w:pPr>
              <w:jc w:val="center"/>
              <w:rPr>
                <w:rFonts w:ascii="標楷體" w:eastAsia="標楷體" w:hAnsi="標楷體" w:cs="標楷體"/>
              </w:rPr>
            </w:pPr>
            <w:r>
              <w:rPr>
                <w:rFonts w:ascii="標楷體" w:eastAsia="標楷體" w:hAnsi="標楷體" w:cs="標楷體" w:hint="eastAsia"/>
              </w:rPr>
              <w:t>第3週</w:t>
            </w:r>
          </w:p>
          <w:p w14:paraId="7B3983B9" w14:textId="31FECD70" w:rsidR="00C22060" w:rsidRDefault="00C22060" w:rsidP="00C22060">
            <w:pPr>
              <w:jc w:val="center"/>
              <w:rPr>
                <w:rFonts w:ascii="標楷體" w:eastAsia="標楷體" w:hAnsi="標楷體" w:cs="標楷體"/>
              </w:rPr>
            </w:pPr>
            <w:r>
              <w:rPr>
                <w:rFonts w:ascii="標楷體" w:eastAsia="標楷體" w:hAnsi="標楷體" w:cs="標楷體" w:hint="eastAsia"/>
              </w:rPr>
              <w:t>09/15-09/19</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E4A50D"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第1單元身體密碼面面觀</w:t>
            </w:r>
          </w:p>
          <w:p w14:paraId="687F3715" w14:textId="5B9C9B51"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第1章鏡中自我大不同</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FF6A17"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健體-J-A2 具備理解體育與健康情境的全貌，並做獨立思考與分析的知能，進而運用適當的策略，處理與解決體育與健康的問題。</w:t>
            </w:r>
          </w:p>
          <w:p w14:paraId="7371099A" w14:textId="5E95AAE7"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健體-J-B2 具備善用體育與健康相</w:t>
            </w:r>
            <w:r w:rsidRPr="00C22060">
              <w:rPr>
                <w:rFonts w:ascii="標楷體" w:eastAsia="標楷體" w:hAnsi="標楷體"/>
                <w:color w:val="000000"/>
                <w:sz w:val="22"/>
                <w:szCs w:val="22"/>
              </w:rPr>
              <w:lastRenderedPageBreak/>
              <w:t>關的科技、資訊及媒體，以增進學習的素養，並察覺、思辨人與科技、資訊、媒體的互動關係。</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CA42C0"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lastRenderedPageBreak/>
              <w:t>Ea-Ⅳ-4 正向的身體意象與體重控制計畫。</w:t>
            </w:r>
          </w:p>
          <w:p w14:paraId="528A4524" w14:textId="206F89A2" w:rsidR="00C22060" w:rsidRPr="00C22060" w:rsidRDefault="00C22060" w:rsidP="00C22060">
            <w:pPr>
              <w:jc w:val="center"/>
              <w:rPr>
                <w:rFonts w:ascii="標楷體" w:eastAsia="標楷體" w:hAnsi="標楷體" w:cs="標楷體"/>
                <w:strike/>
                <w:sz w:val="22"/>
                <w:szCs w:val="22"/>
              </w:rPr>
            </w:pPr>
            <w:r w:rsidRPr="00C22060">
              <w:rPr>
                <w:rFonts w:ascii="標楷體" w:eastAsia="標楷體" w:hAnsi="標楷體"/>
                <w:color w:val="000000"/>
                <w:sz w:val="22"/>
                <w:szCs w:val="22"/>
              </w:rPr>
              <w:t>Eb-Ⅳ-1 媒體與廣告中健康消費資訊的辨識策略。</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FFC312"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1a-Ⅳ-2 分析個人與群體健康的影響因素。</w:t>
            </w:r>
          </w:p>
          <w:p w14:paraId="7BEB84B8"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1b-Ⅳ-2 認識健康技能和生活技能的實施程序概念。</w:t>
            </w:r>
          </w:p>
          <w:p w14:paraId="1D8B5B02" w14:textId="154F785D"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3b-Ⅳ-3 熟悉大部份的決策與批判技能。</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C94275"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1.口頭評量</w:t>
            </w:r>
          </w:p>
          <w:p w14:paraId="062F28E8" w14:textId="58073E98"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2.紙筆評量</w:t>
            </w:r>
          </w:p>
        </w:tc>
        <w:tc>
          <w:tcPr>
            <w:tcW w:w="983" w:type="pct"/>
            <w:tcBorders>
              <w:top w:val="single" w:sz="4" w:space="0" w:color="000000"/>
              <w:left w:val="single" w:sz="4" w:space="0" w:color="000000"/>
              <w:bottom w:val="single" w:sz="4" w:space="0" w:color="000000"/>
              <w:right w:val="single" w:sz="4" w:space="0" w:color="000000"/>
            </w:tcBorders>
          </w:tcPr>
          <w:p w14:paraId="6E2A36BB" w14:textId="28F940FC" w:rsidR="00C22060" w:rsidRPr="00C22060" w:rsidRDefault="00C22060" w:rsidP="00C22060">
            <w:pPr>
              <w:jc w:val="center"/>
              <w:rPr>
                <w:rFonts w:ascii="標楷體" w:eastAsia="標楷體" w:hAnsi="標楷體" w:cs="標楷體"/>
                <w:color w:val="0070C0"/>
                <w:sz w:val="22"/>
                <w:szCs w:val="22"/>
              </w:rPr>
            </w:pPr>
            <w:r w:rsidRPr="00C22060">
              <w:rPr>
                <w:rFonts w:ascii="標楷體" w:eastAsia="標楷體" w:hAnsi="標楷體"/>
                <w:color w:val="000000"/>
                <w:sz w:val="22"/>
                <w:szCs w:val="22"/>
              </w:rPr>
              <w:t>課綱：健體-生命-(生J2)-1</w:t>
            </w:r>
          </w:p>
        </w:tc>
        <w:tc>
          <w:tcPr>
            <w:tcW w:w="761" w:type="pct"/>
            <w:tcBorders>
              <w:top w:val="single" w:sz="4" w:space="0" w:color="000000"/>
              <w:left w:val="single" w:sz="4" w:space="0" w:color="000000"/>
              <w:bottom w:val="single" w:sz="4" w:space="0" w:color="000000"/>
              <w:right w:val="single" w:sz="4" w:space="0" w:color="000000"/>
            </w:tcBorders>
          </w:tcPr>
          <w:p w14:paraId="6DA668D1"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□即時直播:__________</w:t>
            </w:r>
          </w:p>
          <w:p w14:paraId="24101D21"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□預錄播放:__________</w:t>
            </w:r>
          </w:p>
          <w:p w14:paraId="193A3091"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■現有平台教學:康軒影音頻道 </w:t>
            </w:r>
          </w:p>
          <w:p w14:paraId="6B21F78A" w14:textId="6865D947" w:rsidR="00C22060" w:rsidRPr="00C22060" w:rsidRDefault="00C22060" w:rsidP="00C22060">
            <w:pPr>
              <w:jc w:val="both"/>
              <w:rPr>
                <w:rFonts w:ascii="標楷體" w:eastAsia="標楷體" w:hAnsi="標楷體" w:cs="標楷體"/>
                <w:color w:val="000000" w:themeColor="text1"/>
                <w:sz w:val="22"/>
                <w:szCs w:val="22"/>
              </w:rPr>
            </w:pPr>
            <w:r w:rsidRPr="00C22060">
              <w:rPr>
                <w:rFonts w:ascii="標楷體" w:eastAsia="標楷體" w:hAnsi="標楷體"/>
                <w:color w:val="000000"/>
                <w:sz w:val="22"/>
                <w:szCs w:val="22"/>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832159A" w14:textId="77777777" w:rsidR="00C22060" w:rsidRPr="00C22060" w:rsidRDefault="00C22060" w:rsidP="00C22060">
            <w:pPr>
              <w:spacing w:line="240" w:lineRule="exact"/>
              <w:jc w:val="both"/>
              <w:rPr>
                <w:rFonts w:ascii="標楷體" w:eastAsia="標楷體" w:hAnsi="標楷體" w:cs="標楷體"/>
                <w:color w:val="000000" w:themeColor="text1"/>
                <w:sz w:val="22"/>
                <w:szCs w:val="22"/>
              </w:rPr>
            </w:pPr>
            <w:r w:rsidRPr="00C22060">
              <w:rPr>
                <w:rFonts w:ascii="標楷體" w:eastAsia="標楷體" w:hAnsi="標楷體" w:cs="標楷體" w:hint="eastAsia"/>
                <w:color w:val="000000" w:themeColor="text1"/>
                <w:sz w:val="22"/>
                <w:szCs w:val="22"/>
              </w:rPr>
              <w:t>□跨領域統整</w:t>
            </w:r>
          </w:p>
          <w:p w14:paraId="1EC8498B" w14:textId="04735937" w:rsidR="00C22060" w:rsidRPr="00C22060" w:rsidRDefault="00C22060" w:rsidP="00C22060">
            <w:pPr>
              <w:jc w:val="both"/>
              <w:rPr>
                <w:rFonts w:ascii="標楷體" w:eastAsia="標楷體" w:hAnsi="標楷體" w:cs="標楷體"/>
                <w:color w:val="000000" w:themeColor="text1"/>
                <w:sz w:val="22"/>
                <w:szCs w:val="22"/>
              </w:rPr>
            </w:pPr>
            <w:r w:rsidRPr="00C22060">
              <w:rPr>
                <w:rFonts w:ascii="標楷體" w:eastAsia="標楷體" w:hAnsi="標楷體" w:cs="標楷體" w:hint="eastAsia"/>
                <w:color w:val="000000" w:themeColor="text1"/>
                <w:sz w:val="22"/>
                <w:szCs w:val="22"/>
              </w:rPr>
              <w:t>□協同教學規劃說明</w:t>
            </w:r>
          </w:p>
        </w:tc>
      </w:tr>
      <w:tr w:rsidR="00C22060" w:rsidRPr="00C22060" w14:paraId="14011B38" w14:textId="77777777" w:rsidTr="00E104D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FB250" w14:textId="77777777" w:rsidR="00C22060" w:rsidRDefault="00C22060" w:rsidP="00C22060">
            <w:pPr>
              <w:jc w:val="center"/>
              <w:rPr>
                <w:rFonts w:ascii="標楷體" w:eastAsia="標楷體" w:hAnsi="標楷體" w:cs="標楷體"/>
              </w:rPr>
            </w:pPr>
            <w:r>
              <w:rPr>
                <w:rFonts w:ascii="標楷體" w:eastAsia="標楷體" w:hAnsi="標楷體" w:cs="標楷體" w:hint="eastAsia"/>
              </w:rPr>
              <w:t>第4週</w:t>
            </w:r>
          </w:p>
          <w:p w14:paraId="7B17B269" w14:textId="39B04F3C" w:rsidR="00C22060" w:rsidRDefault="00C22060" w:rsidP="00C22060">
            <w:pPr>
              <w:jc w:val="center"/>
              <w:rPr>
                <w:rFonts w:ascii="標楷體" w:eastAsia="標楷體" w:hAnsi="標楷體" w:cs="標楷體"/>
              </w:rPr>
            </w:pPr>
            <w:r>
              <w:rPr>
                <w:rFonts w:ascii="標楷體" w:eastAsia="標楷體" w:hAnsi="標楷體" w:cs="標楷體" w:hint="eastAsia"/>
              </w:rPr>
              <w:t>09/22-09/26</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4D783F"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第1單元身體密碼面面觀</w:t>
            </w:r>
          </w:p>
          <w:p w14:paraId="57246D2A" w14:textId="050AE19B"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第2章身體數字大解密</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7CCA63" w14:textId="0D7DAD2F"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健體-J-A2 具備理解體育與健康情境的全貌，並做獨立思考與分析的知能，進而運用適當的策略，處理與解決體育與健康的問題。</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69AE8E"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Aa-Ⅳ-1 生長發育的自我評估與因應策略。</w:t>
            </w:r>
          </w:p>
          <w:p w14:paraId="6D6D018B" w14:textId="565A4631" w:rsidR="00C22060" w:rsidRPr="00C22060" w:rsidRDefault="00C22060" w:rsidP="00C22060">
            <w:pPr>
              <w:jc w:val="center"/>
              <w:rPr>
                <w:rFonts w:ascii="標楷體" w:eastAsia="標楷體" w:hAnsi="標楷體" w:cs="標楷體"/>
                <w:strike/>
                <w:sz w:val="22"/>
                <w:szCs w:val="22"/>
              </w:rPr>
            </w:pPr>
            <w:r w:rsidRPr="00C22060">
              <w:rPr>
                <w:rFonts w:ascii="標楷體" w:eastAsia="標楷體" w:hAnsi="標楷體"/>
                <w:color w:val="000000"/>
                <w:sz w:val="22"/>
                <w:szCs w:val="22"/>
              </w:rPr>
              <w:t>Ea-Ⅳ-4 正向的身體意象與體重控制計畫。</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43A003"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1a-Ⅳ-2 分析個人與群體健康的影響因素。</w:t>
            </w:r>
          </w:p>
          <w:p w14:paraId="1D5E879B"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1a-Ⅳ-3 評估內在與外在的行為對健康造成的衝擊與風險。</w:t>
            </w:r>
          </w:p>
          <w:p w14:paraId="4E850A18"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2a-Ⅳ-2 自主思考健康問題所造成的威脅感與嚴重性。</w:t>
            </w:r>
          </w:p>
          <w:p w14:paraId="09E11993" w14:textId="60E10AD1"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2a-Ⅳ-3 深切體會健康行動的自覺利益與障礙。</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68D46F"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1.口頭評量</w:t>
            </w:r>
          </w:p>
          <w:p w14:paraId="1B9EDB6B" w14:textId="34AA7E5E"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2.紙筆評量</w:t>
            </w:r>
          </w:p>
        </w:tc>
        <w:tc>
          <w:tcPr>
            <w:tcW w:w="983" w:type="pct"/>
            <w:tcBorders>
              <w:top w:val="single" w:sz="4" w:space="0" w:color="000000"/>
              <w:left w:val="single" w:sz="4" w:space="0" w:color="000000"/>
              <w:bottom w:val="single" w:sz="4" w:space="0" w:color="000000"/>
              <w:right w:val="single" w:sz="4" w:space="0" w:color="000000"/>
            </w:tcBorders>
          </w:tcPr>
          <w:p w14:paraId="0BBEA009"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法定：健體-生涯-1</w:t>
            </w:r>
          </w:p>
          <w:p w14:paraId="3854687F" w14:textId="2B0E427A" w:rsidR="00C22060" w:rsidRPr="00C22060" w:rsidRDefault="00C22060" w:rsidP="00C22060">
            <w:pPr>
              <w:jc w:val="center"/>
              <w:rPr>
                <w:rFonts w:ascii="標楷體" w:eastAsia="標楷體" w:hAnsi="標楷體" w:cs="標楷體"/>
                <w:color w:val="0070C0"/>
                <w:sz w:val="22"/>
                <w:szCs w:val="22"/>
              </w:rPr>
            </w:pPr>
            <w:r w:rsidRPr="00C22060">
              <w:rPr>
                <w:rFonts w:ascii="標楷體" w:eastAsia="標楷體" w:hAnsi="標楷體"/>
                <w:color w:val="000000"/>
                <w:sz w:val="22"/>
                <w:szCs w:val="22"/>
              </w:rPr>
              <w:t>課綱：健體-生涯-(涯J12)-1</w:t>
            </w:r>
          </w:p>
        </w:tc>
        <w:tc>
          <w:tcPr>
            <w:tcW w:w="761" w:type="pct"/>
            <w:tcBorders>
              <w:top w:val="single" w:sz="4" w:space="0" w:color="000000"/>
              <w:left w:val="single" w:sz="4" w:space="0" w:color="000000"/>
              <w:bottom w:val="single" w:sz="4" w:space="0" w:color="000000"/>
              <w:right w:val="single" w:sz="4" w:space="0" w:color="000000"/>
            </w:tcBorders>
          </w:tcPr>
          <w:p w14:paraId="2443A622"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□即時直播:__________</w:t>
            </w:r>
          </w:p>
          <w:p w14:paraId="52492E22"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□預錄播放:__________</w:t>
            </w:r>
          </w:p>
          <w:p w14:paraId="5C7BA8A4"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■現有平台教學:康軒影音頻道 </w:t>
            </w:r>
          </w:p>
          <w:p w14:paraId="193994B3" w14:textId="0F0170B3" w:rsidR="00C22060" w:rsidRPr="00C22060" w:rsidRDefault="00C22060" w:rsidP="00C22060">
            <w:pPr>
              <w:jc w:val="both"/>
              <w:rPr>
                <w:rFonts w:ascii="標楷體" w:eastAsia="標楷體" w:hAnsi="標楷體" w:cs="標楷體"/>
                <w:color w:val="000000" w:themeColor="text1"/>
                <w:sz w:val="22"/>
                <w:szCs w:val="22"/>
              </w:rPr>
            </w:pPr>
            <w:r w:rsidRPr="00C22060">
              <w:rPr>
                <w:rFonts w:ascii="標楷體" w:eastAsia="標楷體" w:hAnsi="標楷體"/>
                <w:color w:val="000000"/>
                <w:sz w:val="22"/>
                <w:szCs w:val="22"/>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132F2E0" w14:textId="77777777" w:rsidR="00C22060" w:rsidRPr="00C22060" w:rsidRDefault="00C22060" w:rsidP="00C22060">
            <w:pPr>
              <w:spacing w:line="240" w:lineRule="exact"/>
              <w:jc w:val="both"/>
              <w:rPr>
                <w:rFonts w:ascii="標楷體" w:eastAsia="標楷體" w:hAnsi="標楷體" w:cs="標楷體"/>
                <w:color w:val="000000" w:themeColor="text1"/>
                <w:sz w:val="22"/>
                <w:szCs w:val="22"/>
              </w:rPr>
            </w:pPr>
            <w:r w:rsidRPr="00C22060">
              <w:rPr>
                <w:rFonts w:ascii="標楷體" w:eastAsia="標楷體" w:hAnsi="標楷體" w:cs="標楷體" w:hint="eastAsia"/>
                <w:color w:val="000000" w:themeColor="text1"/>
                <w:sz w:val="22"/>
                <w:szCs w:val="22"/>
              </w:rPr>
              <w:t>□跨領域統整</w:t>
            </w:r>
          </w:p>
          <w:p w14:paraId="510A5238" w14:textId="2A9C5763" w:rsidR="00C22060" w:rsidRPr="00C22060" w:rsidRDefault="00C22060" w:rsidP="00C22060">
            <w:pPr>
              <w:jc w:val="both"/>
              <w:rPr>
                <w:rFonts w:ascii="標楷體" w:eastAsia="標楷體" w:hAnsi="標楷體" w:cs="標楷體"/>
                <w:color w:val="000000" w:themeColor="text1"/>
                <w:sz w:val="22"/>
                <w:szCs w:val="22"/>
              </w:rPr>
            </w:pPr>
            <w:r w:rsidRPr="00C22060">
              <w:rPr>
                <w:rFonts w:ascii="標楷體" w:eastAsia="標楷體" w:hAnsi="標楷體" w:cs="標楷體" w:hint="eastAsia"/>
                <w:color w:val="000000" w:themeColor="text1"/>
                <w:sz w:val="22"/>
                <w:szCs w:val="22"/>
              </w:rPr>
              <w:t>□協同教學規劃說明</w:t>
            </w:r>
          </w:p>
        </w:tc>
      </w:tr>
      <w:tr w:rsidR="00C22060" w:rsidRPr="00C22060" w14:paraId="2C5E96DA" w14:textId="77777777" w:rsidTr="00E104D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38623" w14:textId="77777777" w:rsidR="00C22060" w:rsidRDefault="00C22060" w:rsidP="00C22060">
            <w:pPr>
              <w:jc w:val="center"/>
              <w:rPr>
                <w:rFonts w:ascii="標楷體" w:eastAsia="標楷體" w:hAnsi="標楷體" w:cs="標楷體"/>
              </w:rPr>
            </w:pPr>
            <w:r>
              <w:rPr>
                <w:rFonts w:ascii="標楷體" w:eastAsia="標楷體" w:hAnsi="標楷體" w:cs="標楷體" w:hint="eastAsia"/>
              </w:rPr>
              <w:t>第5週</w:t>
            </w:r>
          </w:p>
          <w:p w14:paraId="35F8E3FA" w14:textId="5C549ED3" w:rsidR="00C22060" w:rsidRDefault="00C22060" w:rsidP="00C22060">
            <w:pPr>
              <w:jc w:val="center"/>
              <w:rPr>
                <w:rFonts w:ascii="標楷體" w:eastAsia="標楷體" w:hAnsi="標楷體" w:cs="標楷體"/>
              </w:rPr>
            </w:pPr>
            <w:r>
              <w:rPr>
                <w:rFonts w:ascii="標楷體" w:eastAsia="標楷體" w:hAnsi="標楷體" w:cs="標楷體" w:hint="eastAsia"/>
              </w:rPr>
              <w:t>09/29-10/03</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D43B1"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第1單元身體密碼面面觀</w:t>
            </w:r>
          </w:p>
          <w:p w14:paraId="284ECA22" w14:textId="402AADC6"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第2章身體數字大解密</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AD4BCC" w14:textId="405961EA"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健體-J-A2 具備理解體育與健康情境的全貌，並做獨立思考與分析的知能，進而運用適當的策略，處理與解決體育</w:t>
            </w:r>
            <w:r w:rsidRPr="00C22060">
              <w:rPr>
                <w:rFonts w:ascii="標楷體" w:eastAsia="標楷體" w:hAnsi="標楷體"/>
                <w:color w:val="000000"/>
                <w:sz w:val="22"/>
                <w:szCs w:val="22"/>
              </w:rPr>
              <w:lastRenderedPageBreak/>
              <w:t>與健康的問題。</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0E37CF"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lastRenderedPageBreak/>
              <w:t>Aa-Ⅳ-1 生長發育的自我評估與因應策略。</w:t>
            </w:r>
          </w:p>
          <w:p w14:paraId="2041BBF6" w14:textId="7C7FC5F4" w:rsidR="00C22060" w:rsidRPr="00C22060" w:rsidRDefault="00C22060" w:rsidP="00C22060">
            <w:pPr>
              <w:jc w:val="center"/>
              <w:rPr>
                <w:rFonts w:ascii="標楷體" w:eastAsia="標楷體" w:hAnsi="標楷體" w:cs="標楷體"/>
                <w:strike/>
                <w:sz w:val="22"/>
                <w:szCs w:val="22"/>
              </w:rPr>
            </w:pPr>
            <w:r w:rsidRPr="00C22060">
              <w:rPr>
                <w:rFonts w:ascii="標楷體" w:eastAsia="標楷體" w:hAnsi="標楷體"/>
                <w:color w:val="000000"/>
                <w:sz w:val="22"/>
                <w:szCs w:val="22"/>
              </w:rPr>
              <w:t>Ea-Ⅳ-4 正向的身體意象與體重控制計畫。</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DA25F7"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1a-Ⅳ-2 分析個人與群體健康的影響因素。</w:t>
            </w:r>
          </w:p>
          <w:p w14:paraId="67EF462D"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1a-Ⅳ-3 評估內在與外在的行為對健康造成的衝擊與風險。</w:t>
            </w:r>
          </w:p>
          <w:p w14:paraId="61641732"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lastRenderedPageBreak/>
              <w:t>2a-Ⅳ-2 自主思考健康問題所造成的威脅感與嚴重性。</w:t>
            </w:r>
          </w:p>
          <w:p w14:paraId="14D480BF" w14:textId="57DAB3C0"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2a-Ⅳ-3 深切體會健康行動的自覺利益與障礙。</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2EBDBD"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lastRenderedPageBreak/>
              <w:t>1.口頭評量</w:t>
            </w:r>
          </w:p>
          <w:p w14:paraId="375BD197" w14:textId="2831F891"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2.紙筆評量</w:t>
            </w:r>
          </w:p>
        </w:tc>
        <w:tc>
          <w:tcPr>
            <w:tcW w:w="983" w:type="pct"/>
            <w:tcBorders>
              <w:top w:val="single" w:sz="4" w:space="0" w:color="000000"/>
              <w:left w:val="single" w:sz="4" w:space="0" w:color="000000"/>
              <w:bottom w:val="single" w:sz="4" w:space="0" w:color="000000"/>
              <w:right w:val="single" w:sz="4" w:space="0" w:color="000000"/>
            </w:tcBorders>
          </w:tcPr>
          <w:p w14:paraId="2019A4B9"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法定：健體-生涯-1</w:t>
            </w:r>
          </w:p>
          <w:p w14:paraId="58845C28" w14:textId="12D12314" w:rsidR="00C22060" w:rsidRPr="00C22060" w:rsidRDefault="00C22060" w:rsidP="00C22060">
            <w:pPr>
              <w:jc w:val="center"/>
              <w:rPr>
                <w:rFonts w:ascii="標楷體" w:eastAsia="標楷體" w:hAnsi="標楷體" w:cs="標楷體"/>
                <w:color w:val="0070C0"/>
                <w:sz w:val="22"/>
                <w:szCs w:val="22"/>
              </w:rPr>
            </w:pPr>
            <w:r w:rsidRPr="00C22060">
              <w:rPr>
                <w:rFonts w:ascii="標楷體" w:eastAsia="標楷體" w:hAnsi="標楷體"/>
                <w:color w:val="000000"/>
                <w:sz w:val="22"/>
                <w:szCs w:val="22"/>
              </w:rPr>
              <w:t>課綱：健體-生涯-(涯J12)-1</w:t>
            </w:r>
          </w:p>
        </w:tc>
        <w:tc>
          <w:tcPr>
            <w:tcW w:w="761" w:type="pct"/>
            <w:tcBorders>
              <w:top w:val="single" w:sz="4" w:space="0" w:color="000000"/>
              <w:left w:val="single" w:sz="4" w:space="0" w:color="000000"/>
              <w:bottom w:val="single" w:sz="4" w:space="0" w:color="000000"/>
              <w:right w:val="single" w:sz="4" w:space="0" w:color="000000"/>
            </w:tcBorders>
          </w:tcPr>
          <w:p w14:paraId="0F402518"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□即時直播:__________</w:t>
            </w:r>
          </w:p>
          <w:p w14:paraId="2ADBC417"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□預錄播放:__________</w:t>
            </w:r>
          </w:p>
          <w:p w14:paraId="4BFE6CF0"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■現有平台教學:康軒影音頻道 </w:t>
            </w:r>
          </w:p>
          <w:p w14:paraId="2CA40632" w14:textId="7AA61112" w:rsidR="00C22060" w:rsidRPr="00C22060" w:rsidRDefault="00C22060" w:rsidP="00C22060">
            <w:pPr>
              <w:jc w:val="both"/>
              <w:rPr>
                <w:rFonts w:ascii="標楷體" w:eastAsia="標楷體" w:hAnsi="標楷體" w:cs="標楷體"/>
                <w:color w:val="000000" w:themeColor="text1"/>
                <w:sz w:val="22"/>
                <w:szCs w:val="22"/>
              </w:rPr>
            </w:pPr>
            <w:r w:rsidRPr="00C22060">
              <w:rPr>
                <w:rFonts w:ascii="標楷體" w:eastAsia="標楷體" w:hAnsi="標楷體"/>
                <w:color w:val="000000"/>
                <w:sz w:val="22"/>
                <w:szCs w:val="22"/>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B8E6D34" w14:textId="77777777" w:rsidR="00C22060" w:rsidRPr="00C22060" w:rsidRDefault="00C22060" w:rsidP="00C22060">
            <w:pPr>
              <w:spacing w:line="240" w:lineRule="exact"/>
              <w:jc w:val="both"/>
              <w:rPr>
                <w:rFonts w:ascii="標楷體" w:eastAsia="標楷體" w:hAnsi="標楷體" w:cs="標楷體"/>
                <w:color w:val="000000" w:themeColor="text1"/>
                <w:sz w:val="22"/>
                <w:szCs w:val="22"/>
              </w:rPr>
            </w:pPr>
            <w:r w:rsidRPr="00C22060">
              <w:rPr>
                <w:rFonts w:ascii="標楷體" w:eastAsia="標楷體" w:hAnsi="標楷體" w:cs="標楷體" w:hint="eastAsia"/>
                <w:color w:val="000000" w:themeColor="text1"/>
                <w:sz w:val="22"/>
                <w:szCs w:val="22"/>
              </w:rPr>
              <w:t>□跨領域統整</w:t>
            </w:r>
          </w:p>
          <w:p w14:paraId="120030D8" w14:textId="77777777" w:rsidR="00C22060" w:rsidRPr="00C22060" w:rsidRDefault="00C22060" w:rsidP="00C22060">
            <w:pPr>
              <w:jc w:val="both"/>
              <w:rPr>
                <w:rFonts w:ascii="標楷體" w:eastAsia="標楷體" w:hAnsi="標楷體" w:cs="標楷體"/>
                <w:color w:val="000000" w:themeColor="text1"/>
                <w:sz w:val="22"/>
                <w:szCs w:val="22"/>
              </w:rPr>
            </w:pPr>
            <w:r w:rsidRPr="00C22060">
              <w:rPr>
                <w:rFonts w:ascii="標楷體" w:eastAsia="標楷體" w:hAnsi="標楷體" w:cs="標楷體" w:hint="eastAsia"/>
                <w:color w:val="000000" w:themeColor="text1"/>
                <w:sz w:val="22"/>
                <w:szCs w:val="22"/>
              </w:rPr>
              <w:t>□協同教學規劃說明</w:t>
            </w:r>
          </w:p>
        </w:tc>
      </w:tr>
      <w:tr w:rsidR="00C22060" w:rsidRPr="00C22060" w14:paraId="281F0536" w14:textId="77777777" w:rsidTr="00E104D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7533C" w14:textId="77777777" w:rsidR="00C22060" w:rsidRDefault="00C22060" w:rsidP="00C22060">
            <w:pPr>
              <w:jc w:val="center"/>
              <w:rPr>
                <w:rFonts w:ascii="標楷體" w:eastAsia="標楷體" w:hAnsi="標楷體" w:cs="標楷體"/>
              </w:rPr>
            </w:pPr>
            <w:r>
              <w:rPr>
                <w:rFonts w:ascii="標楷體" w:eastAsia="標楷體" w:hAnsi="標楷體" w:cs="標楷體" w:hint="eastAsia"/>
              </w:rPr>
              <w:t>第6週</w:t>
            </w:r>
          </w:p>
          <w:p w14:paraId="43CDEE81" w14:textId="240DBD4F" w:rsidR="00C22060" w:rsidRDefault="00C22060" w:rsidP="00C22060">
            <w:pPr>
              <w:jc w:val="center"/>
              <w:rPr>
                <w:rFonts w:ascii="標楷體" w:eastAsia="標楷體" w:hAnsi="標楷體" w:cs="標楷體"/>
              </w:rPr>
            </w:pPr>
            <w:r>
              <w:rPr>
                <w:rFonts w:ascii="標楷體" w:eastAsia="標楷體" w:hAnsi="標楷體" w:cs="標楷體" w:hint="eastAsia"/>
              </w:rPr>
              <w:t>10/06-10/10/</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E9D03B"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第1單元身體密碼面面觀</w:t>
            </w:r>
          </w:p>
          <w:p w14:paraId="4E43A560" w14:textId="57E64877"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第3章成為更好的自己</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76DFB0"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健體-J-A2 具備理解體育與健康情境的全貌，並做獨立思考與分析的知能，進而運用適當的策略，處理與解決體育與健康的問題。</w:t>
            </w:r>
          </w:p>
          <w:p w14:paraId="142C3DE7" w14:textId="43703057"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健體-J-A3 具備善用體育與健康的資源，以擬定運動與保健計畫，有效執行並發揮主動學習與創新求變的能力。</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FB456F"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Ea-Ⅳ-4 正向的身體意象與體重控制計畫。</w:t>
            </w:r>
          </w:p>
          <w:p w14:paraId="5FA38645"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Eb-Ⅳ-1 媒體與廣告中健康消費資訊的辨識策略。</w:t>
            </w:r>
          </w:p>
          <w:p w14:paraId="1F62E1D4"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Fa-Ⅳ-1 自我認同與自我實現。</w:t>
            </w:r>
          </w:p>
          <w:p w14:paraId="004F7B39" w14:textId="2F7E56E9" w:rsidR="00C22060" w:rsidRPr="00C22060" w:rsidRDefault="00C22060" w:rsidP="00C22060">
            <w:pPr>
              <w:jc w:val="center"/>
              <w:rPr>
                <w:rFonts w:ascii="標楷體" w:eastAsia="標楷體" w:hAnsi="標楷體" w:cs="標楷體"/>
                <w:strike/>
                <w:sz w:val="22"/>
                <w:szCs w:val="22"/>
              </w:rPr>
            </w:pPr>
            <w:r w:rsidRPr="00C22060">
              <w:rPr>
                <w:rFonts w:ascii="標楷體" w:eastAsia="標楷體" w:hAnsi="標楷體"/>
                <w:color w:val="000000"/>
                <w:sz w:val="22"/>
                <w:szCs w:val="22"/>
              </w:rPr>
              <w:t>Fb-Ⅳ-1 全人健康概念與健康生活型態。</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D8FAC5"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1a-Ⅳ-4 理解促進健康生活的策略、資源與規範。</w:t>
            </w:r>
          </w:p>
          <w:p w14:paraId="4B190E0A"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1b-Ⅳ-4 提出健康自主管理的行動策略。</w:t>
            </w:r>
          </w:p>
          <w:p w14:paraId="1B3C717F"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2a-Ⅳ-3 深切體會健康行動的自覺利益與障礙。</w:t>
            </w:r>
          </w:p>
          <w:p w14:paraId="78DAE322"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2b-Ⅳ-2 樂於實踐健康促進的生活型態。</w:t>
            </w:r>
          </w:p>
          <w:p w14:paraId="004892EE"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3b-Ⅳ-1 熟悉各種自我調適技能。</w:t>
            </w:r>
          </w:p>
          <w:p w14:paraId="0436E4F2" w14:textId="7B39666F"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4a-Ⅳ-1 運用適切的健康資訊、產品與服務，擬定健康行動策略。</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1BB672"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1.口頭評量</w:t>
            </w:r>
          </w:p>
          <w:p w14:paraId="48F9C3F9" w14:textId="163320E3"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2.紙筆評量</w:t>
            </w:r>
          </w:p>
        </w:tc>
        <w:tc>
          <w:tcPr>
            <w:tcW w:w="983" w:type="pct"/>
            <w:tcBorders>
              <w:top w:val="single" w:sz="4" w:space="0" w:color="000000"/>
              <w:left w:val="single" w:sz="4" w:space="0" w:color="000000"/>
              <w:bottom w:val="single" w:sz="4" w:space="0" w:color="000000"/>
              <w:right w:val="single" w:sz="4" w:space="0" w:color="000000"/>
            </w:tcBorders>
          </w:tcPr>
          <w:p w14:paraId="42816667"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法定：健體-生涯-1</w:t>
            </w:r>
          </w:p>
          <w:p w14:paraId="30E0082D" w14:textId="79425142" w:rsidR="00C22060" w:rsidRPr="00C22060" w:rsidRDefault="00C22060" w:rsidP="00C22060">
            <w:pPr>
              <w:jc w:val="center"/>
              <w:rPr>
                <w:rFonts w:ascii="標楷體" w:eastAsia="標楷體" w:hAnsi="標楷體" w:cs="標楷體"/>
                <w:color w:val="0070C0"/>
                <w:sz w:val="22"/>
                <w:szCs w:val="22"/>
              </w:rPr>
            </w:pPr>
            <w:r w:rsidRPr="00C22060">
              <w:rPr>
                <w:rFonts w:ascii="標楷體" w:eastAsia="標楷體" w:hAnsi="標楷體"/>
                <w:color w:val="000000"/>
                <w:sz w:val="22"/>
                <w:szCs w:val="22"/>
              </w:rPr>
              <w:t>課綱：健體-生涯-(涯J13)-1</w:t>
            </w:r>
          </w:p>
        </w:tc>
        <w:tc>
          <w:tcPr>
            <w:tcW w:w="761" w:type="pct"/>
            <w:tcBorders>
              <w:top w:val="single" w:sz="4" w:space="0" w:color="000000"/>
              <w:left w:val="single" w:sz="4" w:space="0" w:color="000000"/>
              <w:bottom w:val="single" w:sz="4" w:space="0" w:color="000000"/>
              <w:right w:val="single" w:sz="4" w:space="0" w:color="000000"/>
            </w:tcBorders>
          </w:tcPr>
          <w:p w14:paraId="7393B297"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□即時直播:__________</w:t>
            </w:r>
          </w:p>
          <w:p w14:paraId="04372F6A"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□預錄播放:__________</w:t>
            </w:r>
          </w:p>
          <w:p w14:paraId="5422AE3A"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■現有平台教學:康軒影音頻道 </w:t>
            </w:r>
          </w:p>
          <w:p w14:paraId="413B9266" w14:textId="5182D42A" w:rsidR="00C22060" w:rsidRPr="00C22060" w:rsidRDefault="00C22060" w:rsidP="00C22060">
            <w:pPr>
              <w:jc w:val="both"/>
              <w:rPr>
                <w:rFonts w:ascii="標楷體" w:eastAsia="標楷體" w:hAnsi="標楷體" w:cs="標楷體"/>
                <w:color w:val="000000" w:themeColor="text1"/>
                <w:sz w:val="22"/>
                <w:szCs w:val="22"/>
              </w:rPr>
            </w:pPr>
            <w:r w:rsidRPr="00C22060">
              <w:rPr>
                <w:rFonts w:ascii="標楷體" w:eastAsia="標楷體" w:hAnsi="標楷體"/>
                <w:color w:val="000000"/>
                <w:sz w:val="22"/>
                <w:szCs w:val="22"/>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56C3570" w14:textId="77777777" w:rsidR="00C22060" w:rsidRPr="00C22060" w:rsidRDefault="00C22060" w:rsidP="00C22060">
            <w:pPr>
              <w:spacing w:line="240" w:lineRule="exact"/>
              <w:jc w:val="both"/>
              <w:rPr>
                <w:rFonts w:ascii="標楷體" w:eastAsia="標楷體" w:hAnsi="標楷體" w:cs="標楷體"/>
                <w:color w:val="000000" w:themeColor="text1"/>
                <w:sz w:val="22"/>
                <w:szCs w:val="22"/>
              </w:rPr>
            </w:pPr>
            <w:r w:rsidRPr="00C22060">
              <w:rPr>
                <w:rFonts w:ascii="標楷體" w:eastAsia="標楷體" w:hAnsi="標楷體" w:cs="標楷體" w:hint="eastAsia"/>
                <w:color w:val="000000" w:themeColor="text1"/>
                <w:sz w:val="22"/>
                <w:szCs w:val="22"/>
              </w:rPr>
              <w:t>□跨領域統整</w:t>
            </w:r>
          </w:p>
          <w:p w14:paraId="434AD01F" w14:textId="77777777" w:rsidR="00C22060" w:rsidRPr="00C22060" w:rsidRDefault="00C22060" w:rsidP="00C22060">
            <w:pPr>
              <w:jc w:val="both"/>
              <w:rPr>
                <w:rFonts w:ascii="標楷體" w:eastAsia="標楷體" w:hAnsi="標楷體" w:cs="標楷體"/>
                <w:color w:val="000000" w:themeColor="text1"/>
                <w:sz w:val="22"/>
                <w:szCs w:val="22"/>
              </w:rPr>
            </w:pPr>
            <w:r w:rsidRPr="00C22060">
              <w:rPr>
                <w:rFonts w:ascii="標楷體" w:eastAsia="標楷體" w:hAnsi="標楷體" w:cs="標楷體" w:hint="eastAsia"/>
                <w:color w:val="000000" w:themeColor="text1"/>
                <w:sz w:val="22"/>
                <w:szCs w:val="22"/>
              </w:rPr>
              <w:t>□協同教學規劃說明</w:t>
            </w:r>
          </w:p>
        </w:tc>
      </w:tr>
      <w:tr w:rsidR="00C22060" w:rsidRPr="00C22060" w14:paraId="28CC613D" w14:textId="77777777" w:rsidTr="00E104D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B2284" w14:textId="77777777" w:rsidR="00C22060" w:rsidRDefault="00C22060" w:rsidP="00C22060">
            <w:pPr>
              <w:jc w:val="center"/>
              <w:rPr>
                <w:rFonts w:ascii="標楷體" w:eastAsia="標楷體" w:hAnsi="標楷體" w:cs="標楷體"/>
              </w:rPr>
            </w:pPr>
            <w:r>
              <w:rPr>
                <w:rFonts w:ascii="標楷體" w:eastAsia="標楷體" w:hAnsi="標楷體" w:cs="標楷體" w:hint="eastAsia"/>
              </w:rPr>
              <w:t>第7週</w:t>
            </w:r>
          </w:p>
          <w:p w14:paraId="6CE70844" w14:textId="77777777" w:rsidR="00C22060" w:rsidRDefault="00C22060" w:rsidP="00C22060">
            <w:pPr>
              <w:jc w:val="center"/>
              <w:rPr>
                <w:rFonts w:ascii="標楷體" w:eastAsia="標楷體" w:hAnsi="標楷體" w:cs="標楷體"/>
              </w:rPr>
            </w:pPr>
            <w:r>
              <w:rPr>
                <w:rFonts w:ascii="標楷體" w:eastAsia="標楷體" w:hAnsi="標楷體" w:cs="標楷體" w:hint="eastAsia"/>
              </w:rPr>
              <w:t>10/13-10/17</w:t>
            </w:r>
          </w:p>
          <w:p w14:paraId="00FEDAC0" w14:textId="763514EE" w:rsidR="00C22060" w:rsidRDefault="00C22060" w:rsidP="00C22060">
            <w:pPr>
              <w:jc w:val="center"/>
              <w:rPr>
                <w:rFonts w:ascii="標楷體" w:eastAsia="標楷體" w:hAnsi="標楷體" w:cs="標楷體"/>
              </w:rPr>
            </w:pPr>
            <w:r>
              <w:rPr>
                <w:rFonts w:ascii="標楷體" w:eastAsia="標楷體" w:hAnsi="標楷體" w:cs="標楷體" w:hint="eastAsia"/>
              </w:rPr>
              <w:lastRenderedPageBreak/>
              <w:t>第一次定期評量</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123B15"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lastRenderedPageBreak/>
              <w:t>第1單元身體密碼面面觀</w:t>
            </w:r>
          </w:p>
          <w:p w14:paraId="0D7156B8"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第3章成為更</w:t>
            </w:r>
            <w:r w:rsidRPr="00C22060">
              <w:rPr>
                <w:rFonts w:ascii="標楷體" w:hAnsi="標楷體"/>
                <w:color w:val="000000"/>
                <w:sz w:val="22"/>
                <w:szCs w:val="22"/>
              </w:rPr>
              <w:lastRenderedPageBreak/>
              <w:t>好的自己</w:t>
            </w:r>
          </w:p>
          <w:p w14:paraId="4C1AACB9" w14:textId="50188C43"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【第一次評量週】</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C9C1C0"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lastRenderedPageBreak/>
              <w:t>健體-J-A2 具備理解體育與健康情境的全貌，並做獨立思考與分析的</w:t>
            </w:r>
            <w:r w:rsidRPr="00C22060">
              <w:rPr>
                <w:rFonts w:ascii="標楷體" w:hAnsi="標楷體"/>
                <w:color w:val="000000"/>
                <w:sz w:val="22"/>
                <w:szCs w:val="22"/>
              </w:rPr>
              <w:lastRenderedPageBreak/>
              <w:t>知能，進而運用適當的策略，處理與解決體育與健康的問題。</w:t>
            </w:r>
          </w:p>
          <w:p w14:paraId="36611F28" w14:textId="4F1AD3AB"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健體-J-A3 具備善用體育與健康的資源，以擬定運動與保健計畫，有效執行並發揮主動學習與創新求變的能力。</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3716B2"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lastRenderedPageBreak/>
              <w:t>Ea-Ⅳ-4 正向的身體意象與體重控制計畫。</w:t>
            </w:r>
          </w:p>
          <w:p w14:paraId="036E80C3"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Eb-Ⅳ-1 媒體與廣告中健康</w:t>
            </w:r>
            <w:r w:rsidRPr="00C22060">
              <w:rPr>
                <w:rFonts w:ascii="標楷體" w:hAnsi="標楷體"/>
                <w:color w:val="000000"/>
                <w:sz w:val="22"/>
                <w:szCs w:val="22"/>
              </w:rPr>
              <w:lastRenderedPageBreak/>
              <w:t>消費資訊的辨識策略。</w:t>
            </w:r>
          </w:p>
          <w:p w14:paraId="414E6100"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Fa-Ⅳ-1 自我認同與自我實現。</w:t>
            </w:r>
          </w:p>
          <w:p w14:paraId="46F520B1" w14:textId="76EC249F" w:rsidR="00C22060" w:rsidRPr="00C22060" w:rsidRDefault="00C22060" w:rsidP="00C22060">
            <w:pPr>
              <w:jc w:val="center"/>
              <w:rPr>
                <w:rFonts w:ascii="標楷體" w:eastAsia="標楷體" w:hAnsi="標楷體" w:cs="標楷體"/>
                <w:strike/>
                <w:sz w:val="22"/>
                <w:szCs w:val="22"/>
              </w:rPr>
            </w:pPr>
            <w:r w:rsidRPr="00C22060">
              <w:rPr>
                <w:rFonts w:ascii="標楷體" w:eastAsia="標楷體" w:hAnsi="標楷體"/>
                <w:color w:val="000000"/>
                <w:sz w:val="22"/>
                <w:szCs w:val="22"/>
              </w:rPr>
              <w:t>Fb-Ⅳ-1 全人健康概念與健康生活型態。</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45EFFB"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lastRenderedPageBreak/>
              <w:t>1a-Ⅳ-4 理解促進健康生活的策略、資源與規範。</w:t>
            </w:r>
          </w:p>
          <w:p w14:paraId="021452B8"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lastRenderedPageBreak/>
              <w:t>1b-Ⅳ-4 提出健康自主管理的行動策略。</w:t>
            </w:r>
          </w:p>
          <w:p w14:paraId="60B60AD9"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2a-Ⅳ-3 深切體會健康行動的自覺利益與障礙。</w:t>
            </w:r>
          </w:p>
          <w:p w14:paraId="42CB14E7"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2b-Ⅳ-2 樂於實踐健康促進的生活型態。</w:t>
            </w:r>
          </w:p>
          <w:p w14:paraId="03EDCC3F"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3b-Ⅳ-1 熟悉各種自我調適技能。</w:t>
            </w:r>
          </w:p>
          <w:p w14:paraId="44F3F400" w14:textId="54C136B2"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4a-Ⅳ-1 運用適切的健康資訊、產品與服務，擬定健康行動策略。</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5C3225"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lastRenderedPageBreak/>
              <w:t>1.口頭評量</w:t>
            </w:r>
          </w:p>
          <w:p w14:paraId="5DE48BB3" w14:textId="52FC62FF"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2.紙筆評量</w:t>
            </w:r>
          </w:p>
        </w:tc>
        <w:tc>
          <w:tcPr>
            <w:tcW w:w="983" w:type="pct"/>
            <w:tcBorders>
              <w:top w:val="single" w:sz="4" w:space="0" w:color="000000"/>
              <w:left w:val="single" w:sz="4" w:space="0" w:color="000000"/>
              <w:bottom w:val="single" w:sz="4" w:space="0" w:color="000000"/>
              <w:right w:val="single" w:sz="4" w:space="0" w:color="000000"/>
            </w:tcBorders>
          </w:tcPr>
          <w:p w14:paraId="376EBB43"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法定：健體-生涯-1</w:t>
            </w:r>
          </w:p>
          <w:p w14:paraId="23D03ADB" w14:textId="2E12BF06" w:rsidR="00C22060" w:rsidRPr="00C22060" w:rsidRDefault="00C22060" w:rsidP="00C22060">
            <w:pPr>
              <w:jc w:val="center"/>
              <w:rPr>
                <w:rFonts w:ascii="標楷體" w:eastAsia="標楷體" w:hAnsi="標楷體" w:cs="標楷體"/>
                <w:color w:val="0070C0"/>
                <w:sz w:val="22"/>
                <w:szCs w:val="22"/>
              </w:rPr>
            </w:pPr>
            <w:r w:rsidRPr="00C22060">
              <w:rPr>
                <w:rFonts w:ascii="標楷體" w:eastAsia="標楷體" w:hAnsi="標楷體"/>
                <w:color w:val="000000"/>
                <w:sz w:val="22"/>
                <w:szCs w:val="22"/>
              </w:rPr>
              <w:t>課綱：健體-生涯-(涯J13)-1</w:t>
            </w:r>
          </w:p>
        </w:tc>
        <w:tc>
          <w:tcPr>
            <w:tcW w:w="761" w:type="pct"/>
            <w:tcBorders>
              <w:top w:val="single" w:sz="4" w:space="0" w:color="000000"/>
              <w:left w:val="single" w:sz="4" w:space="0" w:color="000000"/>
              <w:bottom w:val="single" w:sz="4" w:space="0" w:color="000000"/>
              <w:right w:val="single" w:sz="4" w:space="0" w:color="000000"/>
            </w:tcBorders>
          </w:tcPr>
          <w:p w14:paraId="7DDA0D66"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□即時直播:__________</w:t>
            </w:r>
          </w:p>
          <w:p w14:paraId="314104F5"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□預錄播放:__________</w:t>
            </w:r>
          </w:p>
          <w:p w14:paraId="2667EB12"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■現有平台教學:康軒影音頻道 </w:t>
            </w:r>
          </w:p>
          <w:p w14:paraId="0756B2BE" w14:textId="7BB1D0A0" w:rsidR="00C22060" w:rsidRPr="00C22060" w:rsidRDefault="00C22060" w:rsidP="00C22060">
            <w:pPr>
              <w:jc w:val="both"/>
              <w:rPr>
                <w:rFonts w:ascii="標楷體" w:eastAsia="標楷體" w:hAnsi="標楷體" w:cs="標楷體"/>
                <w:color w:val="000000" w:themeColor="text1"/>
                <w:sz w:val="22"/>
                <w:szCs w:val="22"/>
              </w:rPr>
            </w:pPr>
            <w:r w:rsidRPr="00C22060">
              <w:rPr>
                <w:rFonts w:ascii="標楷體" w:eastAsia="標楷體" w:hAnsi="標楷體"/>
                <w:color w:val="000000"/>
                <w:sz w:val="22"/>
                <w:szCs w:val="22"/>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413DED1" w14:textId="77777777" w:rsidR="00C22060" w:rsidRPr="00C22060" w:rsidRDefault="00C22060" w:rsidP="00C22060">
            <w:pPr>
              <w:spacing w:line="240" w:lineRule="exact"/>
              <w:jc w:val="both"/>
              <w:rPr>
                <w:rFonts w:ascii="標楷體" w:eastAsia="標楷體" w:hAnsi="標楷體" w:cs="標楷體"/>
                <w:color w:val="000000" w:themeColor="text1"/>
                <w:sz w:val="22"/>
                <w:szCs w:val="22"/>
              </w:rPr>
            </w:pPr>
            <w:r w:rsidRPr="00C22060">
              <w:rPr>
                <w:rFonts w:ascii="標楷體" w:eastAsia="標楷體" w:hAnsi="標楷體" w:cs="標楷體" w:hint="eastAsia"/>
                <w:color w:val="000000" w:themeColor="text1"/>
                <w:sz w:val="22"/>
                <w:szCs w:val="22"/>
              </w:rPr>
              <w:t>□跨領域統整</w:t>
            </w:r>
          </w:p>
          <w:p w14:paraId="2957CFD2" w14:textId="77777777" w:rsidR="00C22060" w:rsidRPr="00C22060" w:rsidRDefault="00C22060" w:rsidP="00C22060">
            <w:pPr>
              <w:jc w:val="both"/>
              <w:rPr>
                <w:rFonts w:ascii="標楷體" w:eastAsia="標楷體" w:hAnsi="標楷體" w:cs="標楷體"/>
                <w:color w:val="000000" w:themeColor="text1"/>
                <w:sz w:val="22"/>
                <w:szCs w:val="22"/>
              </w:rPr>
            </w:pPr>
            <w:r w:rsidRPr="00C22060">
              <w:rPr>
                <w:rFonts w:ascii="標楷體" w:eastAsia="標楷體" w:hAnsi="標楷體" w:cs="標楷體" w:hint="eastAsia"/>
                <w:color w:val="000000" w:themeColor="text1"/>
                <w:sz w:val="22"/>
                <w:szCs w:val="22"/>
              </w:rPr>
              <w:t>□協同教學規劃說明</w:t>
            </w:r>
          </w:p>
        </w:tc>
      </w:tr>
      <w:tr w:rsidR="00C22060" w:rsidRPr="00C22060" w14:paraId="6CF19B91" w14:textId="77777777" w:rsidTr="00E104D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E08C9" w14:textId="77777777" w:rsidR="00C22060" w:rsidRDefault="00C22060" w:rsidP="00C22060">
            <w:pPr>
              <w:jc w:val="center"/>
              <w:rPr>
                <w:rFonts w:ascii="標楷體" w:eastAsia="標楷體" w:hAnsi="標楷體" w:cs="標楷體"/>
              </w:rPr>
            </w:pPr>
            <w:r>
              <w:rPr>
                <w:rFonts w:ascii="標楷體" w:eastAsia="標楷體" w:hAnsi="標楷體" w:cs="標楷體" w:hint="eastAsia"/>
              </w:rPr>
              <w:t>第8週</w:t>
            </w:r>
          </w:p>
          <w:p w14:paraId="43BB329B" w14:textId="082852F6" w:rsidR="00C22060" w:rsidRDefault="00C22060" w:rsidP="00C22060">
            <w:pPr>
              <w:jc w:val="center"/>
              <w:rPr>
                <w:rFonts w:ascii="標楷體" w:eastAsia="標楷體" w:hAnsi="標楷體" w:cs="標楷體"/>
              </w:rPr>
            </w:pPr>
            <w:r>
              <w:rPr>
                <w:rFonts w:ascii="標楷體" w:eastAsia="標楷體" w:hAnsi="標楷體" w:cs="標楷體" w:hint="eastAsia"/>
              </w:rPr>
              <w:t>10/20-10/24</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9D8814"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第1單元身體密碼面面觀</w:t>
            </w:r>
          </w:p>
          <w:p w14:paraId="7F914F27" w14:textId="097A4E25"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第3章成為更好的自己</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14A40E"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健體-J-A2 具備理解體育與健康情境的全貌，並做獨立思考與分析的知能，進而運用適當的策略，處理與解決體育與健康的問題。</w:t>
            </w:r>
          </w:p>
          <w:p w14:paraId="04968C20" w14:textId="16E672EC"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健體-J-A3 具備善用體育與健康的資源，以擬定運動與保健計畫，有</w:t>
            </w:r>
            <w:r w:rsidRPr="00C22060">
              <w:rPr>
                <w:rFonts w:ascii="標楷體" w:eastAsia="標楷體" w:hAnsi="標楷體"/>
                <w:color w:val="000000"/>
                <w:sz w:val="22"/>
                <w:szCs w:val="22"/>
              </w:rPr>
              <w:lastRenderedPageBreak/>
              <w:t>效執行並發揮主動學習與創新求變的能力。</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D3864D"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lastRenderedPageBreak/>
              <w:t>Ea-Ⅳ-4 正向的身體意象與體重控制計畫。</w:t>
            </w:r>
          </w:p>
          <w:p w14:paraId="4AD40526"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Eb-Ⅳ-1 媒體與廣告中健康消費資訊的辨識策略。</w:t>
            </w:r>
          </w:p>
          <w:p w14:paraId="42D66017"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Fa-Ⅳ-1 自我認同與自我實現。</w:t>
            </w:r>
          </w:p>
          <w:p w14:paraId="1E8A4BF8" w14:textId="353131AA" w:rsidR="00C22060" w:rsidRPr="00C22060" w:rsidRDefault="00C22060" w:rsidP="00C22060">
            <w:pPr>
              <w:jc w:val="center"/>
              <w:rPr>
                <w:rFonts w:ascii="標楷體" w:eastAsia="標楷體" w:hAnsi="標楷體" w:cs="標楷體"/>
                <w:strike/>
                <w:sz w:val="22"/>
                <w:szCs w:val="22"/>
              </w:rPr>
            </w:pPr>
            <w:r w:rsidRPr="00C22060">
              <w:rPr>
                <w:rFonts w:ascii="標楷體" w:eastAsia="標楷體" w:hAnsi="標楷體"/>
                <w:color w:val="000000"/>
                <w:sz w:val="22"/>
                <w:szCs w:val="22"/>
              </w:rPr>
              <w:t>Fb-Ⅳ-1 全人健康概念與健康生活型態。</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4B2265"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1a-Ⅳ-4 理解促進健康生活的策略、資源與規範。</w:t>
            </w:r>
          </w:p>
          <w:p w14:paraId="4C735C26"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1b-Ⅳ-4 提出健康自主管理的行動策略。</w:t>
            </w:r>
          </w:p>
          <w:p w14:paraId="00A30762"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2a-Ⅳ-3 深切體會健康行動的自覺利益與障礙。</w:t>
            </w:r>
          </w:p>
          <w:p w14:paraId="095EEB75"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2b-Ⅳ-2 樂於實踐健康促進的生活型態。</w:t>
            </w:r>
          </w:p>
          <w:p w14:paraId="197BAB78"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3b-Ⅳ-1 熟悉各種自我調適技能。</w:t>
            </w:r>
          </w:p>
          <w:p w14:paraId="3A91203E" w14:textId="386DCFE8"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lastRenderedPageBreak/>
              <w:t>4a-Ⅳ-1 運用適切的健康資訊、產品與服務，擬定健康行動策略。</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CDC70A"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lastRenderedPageBreak/>
              <w:t>1.口頭評量</w:t>
            </w:r>
          </w:p>
          <w:p w14:paraId="6C8EB85F" w14:textId="5C59C55D"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2.紙筆評量</w:t>
            </w:r>
          </w:p>
        </w:tc>
        <w:tc>
          <w:tcPr>
            <w:tcW w:w="983" w:type="pct"/>
            <w:tcBorders>
              <w:top w:val="single" w:sz="4" w:space="0" w:color="000000"/>
              <w:left w:val="single" w:sz="4" w:space="0" w:color="000000"/>
              <w:bottom w:val="single" w:sz="4" w:space="0" w:color="000000"/>
              <w:right w:val="single" w:sz="4" w:space="0" w:color="000000"/>
            </w:tcBorders>
          </w:tcPr>
          <w:p w14:paraId="7AF56EDA"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法定：健體-生涯-1</w:t>
            </w:r>
          </w:p>
          <w:p w14:paraId="3A440A26" w14:textId="34AA9AE1" w:rsidR="00C22060" w:rsidRPr="00C22060" w:rsidRDefault="00C22060" w:rsidP="00C22060">
            <w:pPr>
              <w:jc w:val="center"/>
              <w:rPr>
                <w:rFonts w:ascii="標楷體" w:eastAsia="標楷體" w:hAnsi="標楷體" w:cs="標楷體"/>
                <w:color w:val="0070C0"/>
                <w:sz w:val="22"/>
                <w:szCs w:val="22"/>
              </w:rPr>
            </w:pPr>
            <w:r w:rsidRPr="00C22060">
              <w:rPr>
                <w:rFonts w:ascii="標楷體" w:eastAsia="標楷體" w:hAnsi="標楷體"/>
                <w:color w:val="000000"/>
                <w:sz w:val="22"/>
                <w:szCs w:val="22"/>
              </w:rPr>
              <w:t>課綱：健體-生涯-(涯J13)-1</w:t>
            </w:r>
          </w:p>
        </w:tc>
        <w:tc>
          <w:tcPr>
            <w:tcW w:w="761" w:type="pct"/>
            <w:tcBorders>
              <w:top w:val="single" w:sz="4" w:space="0" w:color="000000"/>
              <w:left w:val="single" w:sz="4" w:space="0" w:color="000000"/>
              <w:bottom w:val="single" w:sz="4" w:space="0" w:color="000000"/>
              <w:right w:val="single" w:sz="4" w:space="0" w:color="000000"/>
            </w:tcBorders>
          </w:tcPr>
          <w:p w14:paraId="1821977A"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□即時直播:__________</w:t>
            </w:r>
          </w:p>
          <w:p w14:paraId="5BBCD0F3"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□預錄播放:__________</w:t>
            </w:r>
          </w:p>
          <w:p w14:paraId="75A8EBDE"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■現有平台教學:康軒影音頻道 </w:t>
            </w:r>
          </w:p>
          <w:p w14:paraId="10A0DA7B" w14:textId="6C6D8B92" w:rsidR="00C22060" w:rsidRPr="00C22060" w:rsidRDefault="00C22060" w:rsidP="00C22060">
            <w:pPr>
              <w:jc w:val="both"/>
              <w:rPr>
                <w:rFonts w:ascii="標楷體" w:eastAsia="標楷體" w:hAnsi="標楷體" w:cs="標楷體"/>
                <w:color w:val="000000" w:themeColor="text1"/>
                <w:sz w:val="22"/>
                <w:szCs w:val="22"/>
              </w:rPr>
            </w:pPr>
            <w:r w:rsidRPr="00C22060">
              <w:rPr>
                <w:rFonts w:ascii="標楷體" w:eastAsia="標楷體" w:hAnsi="標楷體"/>
                <w:color w:val="000000"/>
                <w:sz w:val="22"/>
                <w:szCs w:val="22"/>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5EA5B5B" w14:textId="77777777" w:rsidR="00C22060" w:rsidRPr="00C22060" w:rsidRDefault="00C22060" w:rsidP="00C22060">
            <w:pPr>
              <w:spacing w:line="240" w:lineRule="exact"/>
              <w:jc w:val="both"/>
              <w:rPr>
                <w:rFonts w:ascii="標楷體" w:eastAsia="標楷體" w:hAnsi="標楷體" w:cs="標楷體"/>
                <w:color w:val="000000" w:themeColor="text1"/>
                <w:sz w:val="22"/>
                <w:szCs w:val="22"/>
              </w:rPr>
            </w:pPr>
            <w:r w:rsidRPr="00C22060">
              <w:rPr>
                <w:rFonts w:ascii="標楷體" w:eastAsia="標楷體" w:hAnsi="標楷體" w:cs="標楷體" w:hint="eastAsia"/>
                <w:color w:val="000000" w:themeColor="text1"/>
                <w:sz w:val="22"/>
                <w:szCs w:val="22"/>
              </w:rPr>
              <w:t>□跨領域統整</w:t>
            </w:r>
          </w:p>
          <w:p w14:paraId="0ABF6E28" w14:textId="77777777" w:rsidR="00C22060" w:rsidRPr="00C22060" w:rsidRDefault="00C22060" w:rsidP="00C22060">
            <w:pPr>
              <w:jc w:val="both"/>
              <w:rPr>
                <w:rFonts w:ascii="標楷體" w:eastAsia="標楷體" w:hAnsi="標楷體" w:cs="標楷體"/>
                <w:color w:val="000000" w:themeColor="text1"/>
                <w:sz w:val="22"/>
                <w:szCs w:val="22"/>
              </w:rPr>
            </w:pPr>
            <w:r w:rsidRPr="00C22060">
              <w:rPr>
                <w:rFonts w:ascii="標楷體" w:eastAsia="標楷體" w:hAnsi="標楷體" w:cs="標楷體" w:hint="eastAsia"/>
                <w:color w:val="000000" w:themeColor="text1"/>
                <w:sz w:val="22"/>
                <w:szCs w:val="22"/>
              </w:rPr>
              <w:t>□協同教學規劃說明</w:t>
            </w:r>
          </w:p>
        </w:tc>
      </w:tr>
      <w:tr w:rsidR="00C22060" w:rsidRPr="00C22060" w14:paraId="51A3BDA1" w14:textId="77777777" w:rsidTr="00E104D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8BEE9" w14:textId="77777777" w:rsidR="00C22060" w:rsidRDefault="00C22060" w:rsidP="00C22060">
            <w:pPr>
              <w:jc w:val="center"/>
              <w:rPr>
                <w:rFonts w:ascii="標楷體" w:eastAsia="標楷體" w:hAnsi="標楷體" w:cs="標楷體"/>
              </w:rPr>
            </w:pPr>
            <w:r>
              <w:rPr>
                <w:rFonts w:ascii="標楷體" w:eastAsia="標楷體" w:hAnsi="標楷體" w:cs="標楷體" w:hint="eastAsia"/>
              </w:rPr>
              <w:t>第9週</w:t>
            </w:r>
          </w:p>
          <w:p w14:paraId="0BE9FBDF" w14:textId="01D14FFF" w:rsidR="00C22060" w:rsidRDefault="00C22060" w:rsidP="00C22060">
            <w:pPr>
              <w:jc w:val="center"/>
              <w:rPr>
                <w:rFonts w:ascii="標楷體" w:eastAsia="標楷體" w:hAnsi="標楷體" w:cs="標楷體"/>
              </w:rPr>
            </w:pPr>
            <w:r>
              <w:rPr>
                <w:rFonts w:ascii="標楷體" w:eastAsia="標楷體" w:hAnsi="標楷體" w:cs="標楷體" w:hint="eastAsia"/>
              </w:rPr>
              <w:t>10/27-10/31</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905DD8"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第2單元飲食消費新趨勢</w:t>
            </w:r>
          </w:p>
          <w:p w14:paraId="2A704698" w14:textId="5A6D0068"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第1章健康飲食趨勢</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5111FB" w14:textId="22B586ED"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健體-J-C3 具備敏察和接納多元文化的涵養，關心本土與國際體育與健康議題，並尊重與欣賞其間的差異。</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5F037"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Ea-Ⅳ-3 從生態、媒體與保健觀點看飲食趨勢。</w:t>
            </w:r>
          </w:p>
          <w:p w14:paraId="312B9F14" w14:textId="63DD37B5" w:rsidR="00C22060" w:rsidRPr="00C22060" w:rsidRDefault="00C22060" w:rsidP="00C22060">
            <w:pPr>
              <w:jc w:val="center"/>
              <w:rPr>
                <w:rFonts w:ascii="標楷體" w:eastAsia="標楷體" w:hAnsi="標楷體" w:cs="標楷體"/>
                <w:strike/>
                <w:sz w:val="22"/>
                <w:szCs w:val="22"/>
              </w:rPr>
            </w:pPr>
            <w:r w:rsidRPr="00C22060">
              <w:rPr>
                <w:rFonts w:ascii="標楷體" w:eastAsia="標楷體" w:hAnsi="標楷體"/>
                <w:color w:val="000000"/>
                <w:sz w:val="22"/>
                <w:szCs w:val="22"/>
              </w:rPr>
              <w:t>Fb-Ⅳ-2 健康狀態影響因素分析與不同性別者平均餘命健康指標的改善策略。</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AF10C4"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1a-Ⅳ-2 分析個人與群體健康的影響因素。</w:t>
            </w:r>
          </w:p>
          <w:p w14:paraId="2F230C44"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1a-Ⅳ-3 評估內在與外在的行為對健康造成的衝擊與風險。</w:t>
            </w:r>
          </w:p>
          <w:p w14:paraId="71829462" w14:textId="6E9A571B"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2b-Ⅳ-2 樂於實踐健康促進的生活型態。</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0C8ECF"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1.口頭評量</w:t>
            </w:r>
          </w:p>
          <w:p w14:paraId="398376CD" w14:textId="26CF7989"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2.紙筆評量</w:t>
            </w:r>
          </w:p>
        </w:tc>
        <w:tc>
          <w:tcPr>
            <w:tcW w:w="983" w:type="pct"/>
            <w:tcBorders>
              <w:top w:val="single" w:sz="4" w:space="0" w:color="000000"/>
              <w:left w:val="single" w:sz="4" w:space="0" w:color="000000"/>
              <w:bottom w:val="single" w:sz="4" w:space="0" w:color="000000"/>
              <w:right w:val="single" w:sz="4" w:space="0" w:color="000000"/>
            </w:tcBorders>
          </w:tcPr>
          <w:p w14:paraId="0371726A" w14:textId="00764A8D" w:rsidR="00C22060" w:rsidRPr="00C22060" w:rsidRDefault="00C22060" w:rsidP="00C22060">
            <w:pPr>
              <w:jc w:val="center"/>
              <w:rPr>
                <w:rFonts w:ascii="標楷體" w:eastAsia="標楷體" w:hAnsi="標楷體" w:cs="標楷體"/>
                <w:color w:val="0070C0"/>
                <w:sz w:val="22"/>
                <w:szCs w:val="22"/>
              </w:rPr>
            </w:pPr>
            <w:r w:rsidRPr="00C22060">
              <w:rPr>
                <w:rFonts w:ascii="標楷體" w:eastAsia="標楷體" w:hAnsi="標楷體"/>
                <w:color w:val="000000"/>
                <w:sz w:val="22"/>
                <w:szCs w:val="22"/>
              </w:rPr>
              <w:t>課綱：健體-閱讀-(閱J7)-1</w:t>
            </w:r>
          </w:p>
        </w:tc>
        <w:tc>
          <w:tcPr>
            <w:tcW w:w="761" w:type="pct"/>
            <w:tcBorders>
              <w:top w:val="single" w:sz="4" w:space="0" w:color="000000"/>
              <w:left w:val="single" w:sz="4" w:space="0" w:color="000000"/>
              <w:bottom w:val="single" w:sz="4" w:space="0" w:color="000000"/>
              <w:right w:val="single" w:sz="4" w:space="0" w:color="000000"/>
            </w:tcBorders>
          </w:tcPr>
          <w:p w14:paraId="60CB20F6"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□即時直播:__________</w:t>
            </w:r>
          </w:p>
          <w:p w14:paraId="6BBC6777"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□預錄播放:__________</w:t>
            </w:r>
          </w:p>
          <w:p w14:paraId="35DA21DD"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■現有平台教學:康軒影音頻道 </w:t>
            </w:r>
          </w:p>
          <w:p w14:paraId="7FB8BE57" w14:textId="0C51E8D7" w:rsidR="00C22060" w:rsidRPr="00C22060" w:rsidRDefault="00C22060" w:rsidP="00C22060">
            <w:pPr>
              <w:jc w:val="both"/>
              <w:rPr>
                <w:rFonts w:ascii="標楷體" w:eastAsia="標楷體" w:hAnsi="標楷體" w:cs="標楷體"/>
                <w:color w:val="000000" w:themeColor="text1"/>
                <w:sz w:val="22"/>
                <w:szCs w:val="22"/>
              </w:rPr>
            </w:pPr>
            <w:r w:rsidRPr="00C22060">
              <w:rPr>
                <w:rFonts w:ascii="標楷體" w:eastAsia="標楷體" w:hAnsi="標楷體"/>
                <w:color w:val="000000"/>
                <w:sz w:val="22"/>
                <w:szCs w:val="22"/>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D6B0072" w14:textId="77777777" w:rsidR="00C22060" w:rsidRPr="00C22060" w:rsidRDefault="00C22060" w:rsidP="00C22060">
            <w:pPr>
              <w:spacing w:line="240" w:lineRule="exact"/>
              <w:jc w:val="both"/>
              <w:rPr>
                <w:rFonts w:ascii="標楷體" w:eastAsia="標楷體" w:hAnsi="標楷體" w:cs="標楷體"/>
                <w:color w:val="000000" w:themeColor="text1"/>
                <w:sz w:val="22"/>
                <w:szCs w:val="22"/>
              </w:rPr>
            </w:pPr>
            <w:r w:rsidRPr="00C22060">
              <w:rPr>
                <w:rFonts w:ascii="標楷體" w:eastAsia="標楷體" w:hAnsi="標楷體" w:cs="標楷體" w:hint="eastAsia"/>
                <w:color w:val="000000" w:themeColor="text1"/>
                <w:sz w:val="22"/>
                <w:szCs w:val="22"/>
              </w:rPr>
              <w:t>□跨領域統整</w:t>
            </w:r>
          </w:p>
          <w:p w14:paraId="3CFD0489" w14:textId="77777777" w:rsidR="00C22060" w:rsidRPr="00C22060" w:rsidRDefault="00C22060" w:rsidP="00C22060">
            <w:pPr>
              <w:jc w:val="both"/>
              <w:rPr>
                <w:rFonts w:ascii="標楷體" w:eastAsia="標楷體" w:hAnsi="標楷體" w:cs="標楷體"/>
                <w:color w:val="000000" w:themeColor="text1"/>
                <w:sz w:val="22"/>
                <w:szCs w:val="22"/>
              </w:rPr>
            </w:pPr>
            <w:r w:rsidRPr="00C22060">
              <w:rPr>
                <w:rFonts w:ascii="標楷體" w:eastAsia="標楷體" w:hAnsi="標楷體" w:cs="標楷體" w:hint="eastAsia"/>
                <w:color w:val="000000" w:themeColor="text1"/>
                <w:sz w:val="22"/>
                <w:szCs w:val="22"/>
              </w:rPr>
              <w:t>□協同教學規劃說明</w:t>
            </w:r>
          </w:p>
        </w:tc>
      </w:tr>
      <w:tr w:rsidR="00C22060" w:rsidRPr="00C22060" w14:paraId="1A4A603B" w14:textId="77777777" w:rsidTr="00E104D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D9DFF" w14:textId="77777777" w:rsidR="00C22060" w:rsidRDefault="00C22060" w:rsidP="00C22060">
            <w:pPr>
              <w:jc w:val="center"/>
              <w:rPr>
                <w:rFonts w:ascii="標楷體" w:eastAsia="標楷體" w:hAnsi="標楷體" w:cs="標楷體"/>
              </w:rPr>
            </w:pPr>
            <w:r>
              <w:rPr>
                <w:rFonts w:ascii="標楷體" w:eastAsia="標楷體" w:hAnsi="標楷體" w:cs="標楷體" w:hint="eastAsia"/>
              </w:rPr>
              <w:t>第10週</w:t>
            </w:r>
          </w:p>
          <w:p w14:paraId="11AEBCBB" w14:textId="3BFC1815" w:rsidR="00C22060" w:rsidRDefault="00C22060" w:rsidP="00C22060">
            <w:pPr>
              <w:jc w:val="center"/>
              <w:rPr>
                <w:rFonts w:ascii="標楷體" w:eastAsia="標楷體" w:hAnsi="標楷體" w:cs="標楷體"/>
              </w:rPr>
            </w:pPr>
            <w:r>
              <w:rPr>
                <w:rFonts w:ascii="標楷體" w:eastAsia="標楷體" w:hAnsi="標楷體" w:cs="標楷體" w:hint="eastAsia"/>
              </w:rPr>
              <w:t>11/03-11/07</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E3382"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第2單元飲食消費新趨勢</w:t>
            </w:r>
          </w:p>
          <w:p w14:paraId="778B1358" w14:textId="61EACCEE"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第1章健康飲食趨勢</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7206C3" w14:textId="07C4A3FA"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健體-J-C3 具備敏察和接納多元文化的涵養，關心本土與國際體育與健康議題，並尊重與欣賞其間的差異。</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D3554F"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Ea-Ⅳ-3 從生態、媒體與保健觀點看飲食趨勢。</w:t>
            </w:r>
          </w:p>
          <w:p w14:paraId="0A7A40FB" w14:textId="4F7C86F9" w:rsidR="00C22060" w:rsidRPr="00C22060" w:rsidRDefault="00C22060" w:rsidP="00C22060">
            <w:pPr>
              <w:jc w:val="center"/>
              <w:rPr>
                <w:rFonts w:ascii="標楷體" w:eastAsia="標楷體" w:hAnsi="標楷體" w:cs="標楷體"/>
                <w:strike/>
                <w:sz w:val="22"/>
                <w:szCs w:val="22"/>
              </w:rPr>
            </w:pPr>
            <w:r w:rsidRPr="00C22060">
              <w:rPr>
                <w:rFonts w:ascii="標楷體" w:eastAsia="標楷體" w:hAnsi="標楷體"/>
                <w:color w:val="000000"/>
                <w:sz w:val="22"/>
                <w:szCs w:val="22"/>
              </w:rPr>
              <w:t>Fb-Ⅳ-2 健康狀態影響因素分析與不同性別者平均餘命健康指標的改善策略。</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52DF09"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1a-Ⅳ-2 分析個人與群體健康的影響因素。</w:t>
            </w:r>
          </w:p>
          <w:p w14:paraId="414361A4"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1a-Ⅳ-3 評估內在與外在的行為對健康造成的衝擊與風險。</w:t>
            </w:r>
          </w:p>
          <w:p w14:paraId="0F1BA45E" w14:textId="5105B6B4"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2b-Ⅳ-2 樂於實踐健康促進的生活型態。</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3F0755"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1.口頭評量</w:t>
            </w:r>
          </w:p>
          <w:p w14:paraId="327D730E" w14:textId="04092FF5"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2.紙筆評量</w:t>
            </w:r>
          </w:p>
        </w:tc>
        <w:tc>
          <w:tcPr>
            <w:tcW w:w="983" w:type="pct"/>
            <w:tcBorders>
              <w:top w:val="single" w:sz="4" w:space="0" w:color="000000"/>
              <w:left w:val="single" w:sz="4" w:space="0" w:color="000000"/>
              <w:bottom w:val="single" w:sz="4" w:space="0" w:color="000000"/>
              <w:right w:val="single" w:sz="4" w:space="0" w:color="000000"/>
            </w:tcBorders>
          </w:tcPr>
          <w:p w14:paraId="11B3AFD0" w14:textId="6F8188F1" w:rsidR="00C22060" w:rsidRPr="00C22060" w:rsidRDefault="00C22060" w:rsidP="00C22060">
            <w:pPr>
              <w:jc w:val="center"/>
              <w:rPr>
                <w:rFonts w:ascii="標楷體" w:eastAsia="標楷體" w:hAnsi="標楷體" w:cs="標楷體"/>
                <w:color w:val="0070C0"/>
                <w:sz w:val="22"/>
                <w:szCs w:val="22"/>
              </w:rPr>
            </w:pPr>
            <w:r w:rsidRPr="00C22060">
              <w:rPr>
                <w:rFonts w:ascii="標楷體" w:eastAsia="標楷體" w:hAnsi="標楷體"/>
                <w:color w:val="000000"/>
                <w:sz w:val="22"/>
                <w:szCs w:val="22"/>
              </w:rPr>
              <w:t>課綱：健體-閱讀-(閱J7)-1</w:t>
            </w:r>
          </w:p>
        </w:tc>
        <w:tc>
          <w:tcPr>
            <w:tcW w:w="761" w:type="pct"/>
            <w:tcBorders>
              <w:top w:val="single" w:sz="4" w:space="0" w:color="000000"/>
              <w:left w:val="single" w:sz="4" w:space="0" w:color="000000"/>
              <w:bottom w:val="single" w:sz="4" w:space="0" w:color="000000"/>
              <w:right w:val="single" w:sz="4" w:space="0" w:color="000000"/>
            </w:tcBorders>
          </w:tcPr>
          <w:p w14:paraId="69FE2ACB"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□即時直播:__________</w:t>
            </w:r>
          </w:p>
          <w:p w14:paraId="56BC95E5"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□預錄播放:__________</w:t>
            </w:r>
          </w:p>
          <w:p w14:paraId="1BCF5E77"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■現有平台教學:康軒影音頻道 </w:t>
            </w:r>
          </w:p>
          <w:p w14:paraId="512BE15F" w14:textId="7D67C0C3" w:rsidR="00C22060" w:rsidRPr="00C22060" w:rsidRDefault="00C22060" w:rsidP="00C22060">
            <w:pPr>
              <w:jc w:val="both"/>
              <w:rPr>
                <w:rFonts w:ascii="標楷體" w:eastAsia="標楷體" w:hAnsi="標楷體" w:cs="標楷體"/>
                <w:color w:val="000000" w:themeColor="text1"/>
                <w:sz w:val="22"/>
                <w:szCs w:val="22"/>
              </w:rPr>
            </w:pPr>
            <w:r w:rsidRPr="00C22060">
              <w:rPr>
                <w:rFonts w:ascii="標楷體" w:eastAsia="標楷體" w:hAnsi="標楷體"/>
                <w:color w:val="000000"/>
                <w:sz w:val="22"/>
                <w:szCs w:val="22"/>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B71D90C" w14:textId="77777777" w:rsidR="00C22060" w:rsidRPr="00C22060" w:rsidRDefault="00C22060" w:rsidP="00C22060">
            <w:pPr>
              <w:spacing w:line="240" w:lineRule="exact"/>
              <w:jc w:val="both"/>
              <w:rPr>
                <w:rFonts w:ascii="標楷體" w:eastAsia="標楷體" w:hAnsi="標楷體" w:cs="標楷體"/>
                <w:color w:val="000000" w:themeColor="text1"/>
                <w:sz w:val="22"/>
                <w:szCs w:val="22"/>
              </w:rPr>
            </w:pPr>
            <w:r w:rsidRPr="00C22060">
              <w:rPr>
                <w:rFonts w:ascii="標楷體" w:eastAsia="標楷體" w:hAnsi="標楷體" w:cs="標楷體" w:hint="eastAsia"/>
                <w:color w:val="000000" w:themeColor="text1"/>
                <w:sz w:val="22"/>
                <w:szCs w:val="22"/>
              </w:rPr>
              <w:t>□跨領域統整</w:t>
            </w:r>
          </w:p>
          <w:p w14:paraId="79A06B89" w14:textId="77777777" w:rsidR="00C22060" w:rsidRPr="00C22060" w:rsidRDefault="00C22060" w:rsidP="00C22060">
            <w:pPr>
              <w:jc w:val="both"/>
              <w:rPr>
                <w:rFonts w:ascii="標楷體" w:eastAsia="標楷體" w:hAnsi="標楷體" w:cs="標楷體"/>
                <w:color w:val="000000" w:themeColor="text1"/>
                <w:sz w:val="22"/>
                <w:szCs w:val="22"/>
              </w:rPr>
            </w:pPr>
            <w:r w:rsidRPr="00C22060">
              <w:rPr>
                <w:rFonts w:ascii="標楷體" w:eastAsia="標楷體" w:hAnsi="標楷體" w:cs="標楷體" w:hint="eastAsia"/>
                <w:color w:val="000000" w:themeColor="text1"/>
                <w:sz w:val="22"/>
                <w:szCs w:val="22"/>
              </w:rPr>
              <w:t>□協同教學規劃說明</w:t>
            </w:r>
          </w:p>
        </w:tc>
      </w:tr>
      <w:tr w:rsidR="00C22060" w:rsidRPr="00C22060" w14:paraId="2981B8D0" w14:textId="77777777" w:rsidTr="00E104D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D6126" w14:textId="77777777" w:rsidR="00C22060" w:rsidRDefault="00C22060" w:rsidP="00C22060">
            <w:pPr>
              <w:jc w:val="center"/>
              <w:rPr>
                <w:rFonts w:ascii="標楷體" w:eastAsia="標楷體" w:hAnsi="標楷體" w:cs="標楷體"/>
              </w:rPr>
            </w:pPr>
            <w:r>
              <w:rPr>
                <w:rFonts w:ascii="標楷體" w:eastAsia="標楷體" w:hAnsi="標楷體" w:cs="標楷體" w:hint="eastAsia"/>
              </w:rPr>
              <w:t>第11週</w:t>
            </w:r>
          </w:p>
          <w:p w14:paraId="112960B2" w14:textId="0A331E39" w:rsidR="00C22060" w:rsidRPr="0004090C" w:rsidRDefault="00C22060" w:rsidP="00C22060">
            <w:pPr>
              <w:jc w:val="center"/>
              <w:rPr>
                <w:rFonts w:ascii="標楷體" w:eastAsia="標楷體" w:hAnsi="標楷體" w:cs="標楷體"/>
              </w:rPr>
            </w:pPr>
            <w:r>
              <w:rPr>
                <w:rFonts w:ascii="標楷體" w:eastAsia="標楷體" w:hAnsi="標楷體" w:cs="標楷體" w:hint="eastAsia"/>
              </w:rPr>
              <w:t>11/10-11/14</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5AE843"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第2單元飲食消費新趨勢</w:t>
            </w:r>
          </w:p>
          <w:p w14:paraId="7B6F34D3" w14:textId="0A8D09B7"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第2章「食」</w:t>
            </w:r>
            <w:r w:rsidRPr="00C22060">
              <w:rPr>
                <w:rFonts w:ascii="標楷體" w:eastAsia="標楷體" w:hAnsi="標楷體"/>
                <w:color w:val="000000"/>
                <w:sz w:val="22"/>
                <w:szCs w:val="22"/>
              </w:rPr>
              <w:lastRenderedPageBreak/>
              <w:t>事求「識」</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BA6DDF"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lastRenderedPageBreak/>
              <w:t>健體-J-A2 具備理解體育與健康情境的全貌，並做獨立思考與分析的知能，進而</w:t>
            </w:r>
            <w:r w:rsidRPr="00C22060">
              <w:rPr>
                <w:rFonts w:ascii="標楷體" w:hAnsi="標楷體"/>
                <w:color w:val="000000"/>
                <w:sz w:val="22"/>
                <w:szCs w:val="22"/>
              </w:rPr>
              <w:lastRenderedPageBreak/>
              <w:t>運用適當的策略，處理與解決體育與健康的問題。</w:t>
            </w:r>
          </w:p>
          <w:p w14:paraId="744A6A46" w14:textId="0E15ED4A"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健體-J-B2 具備善用體育與健康相關的科技、資訊及媒體，以增進學習的素養，並察覺、思辨人與科技、資訊、媒體的互動關係。</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3CEB39"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lastRenderedPageBreak/>
              <w:t>Aa-Ⅳ-1 生長發育的自我評估與因應策略。</w:t>
            </w:r>
          </w:p>
          <w:p w14:paraId="0E18E485"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Eb-Ⅳ-1 媒體與廣告中健康</w:t>
            </w:r>
            <w:r w:rsidRPr="00C22060">
              <w:rPr>
                <w:rFonts w:ascii="標楷體" w:hAnsi="標楷體"/>
                <w:color w:val="000000"/>
                <w:sz w:val="22"/>
                <w:szCs w:val="22"/>
              </w:rPr>
              <w:lastRenderedPageBreak/>
              <w:t>消費資訊的辨識策略。</w:t>
            </w:r>
          </w:p>
          <w:p w14:paraId="6C036AB3"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Eb-Ⅳ-3 健康消費問題的解決策略與社會關懷。</w:t>
            </w:r>
          </w:p>
          <w:p w14:paraId="65DC07B9" w14:textId="5A21518F" w:rsidR="00C22060" w:rsidRPr="00C22060" w:rsidRDefault="00C22060" w:rsidP="00C22060">
            <w:pPr>
              <w:jc w:val="center"/>
              <w:rPr>
                <w:rFonts w:ascii="標楷體" w:eastAsia="標楷體" w:hAnsi="標楷體" w:cs="標楷體"/>
                <w:strike/>
                <w:sz w:val="22"/>
                <w:szCs w:val="22"/>
              </w:rPr>
            </w:pPr>
            <w:r w:rsidRPr="00C22060">
              <w:rPr>
                <w:rFonts w:ascii="標楷體" w:eastAsia="標楷體" w:hAnsi="標楷體"/>
                <w:color w:val="000000"/>
                <w:sz w:val="22"/>
                <w:szCs w:val="22"/>
              </w:rPr>
              <w:t>Fb-Ⅳ-2 健康狀態影響因素分析與不同性別者平均餘命健康指標的改善策略。</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42B098"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lastRenderedPageBreak/>
              <w:t>1a-Ⅳ-3 評估內在與外在的行為對健康造成的衝擊與風險。</w:t>
            </w:r>
          </w:p>
          <w:p w14:paraId="587D824C"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1a-Ⅳ-4 理解促進健康生活</w:t>
            </w:r>
            <w:r w:rsidRPr="00C22060">
              <w:rPr>
                <w:rFonts w:ascii="標楷體" w:hAnsi="標楷體"/>
                <w:color w:val="000000"/>
                <w:sz w:val="22"/>
                <w:szCs w:val="22"/>
              </w:rPr>
              <w:lastRenderedPageBreak/>
              <w:t>的策略、資源與規範。</w:t>
            </w:r>
          </w:p>
          <w:p w14:paraId="61FC7799"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3b-Ⅳ-3 熟悉大部份的決策與批判技能。</w:t>
            </w:r>
          </w:p>
          <w:p w14:paraId="45212DA2" w14:textId="2D850831"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4a-Ⅳ-1 運用適切的健康資訊、產品與服務，擬定健康行動策略。</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9810F2"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lastRenderedPageBreak/>
              <w:t>1.口頭評量</w:t>
            </w:r>
          </w:p>
          <w:p w14:paraId="24E06922" w14:textId="5BCF0940"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2.紙筆評量</w:t>
            </w:r>
          </w:p>
        </w:tc>
        <w:tc>
          <w:tcPr>
            <w:tcW w:w="983" w:type="pct"/>
            <w:tcBorders>
              <w:top w:val="single" w:sz="4" w:space="0" w:color="000000"/>
              <w:left w:val="single" w:sz="4" w:space="0" w:color="000000"/>
              <w:bottom w:val="single" w:sz="4" w:space="0" w:color="000000"/>
              <w:right w:val="single" w:sz="4" w:space="0" w:color="000000"/>
            </w:tcBorders>
          </w:tcPr>
          <w:p w14:paraId="30A2C753"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課綱：健體-生命-(生J5)-1</w:t>
            </w:r>
          </w:p>
          <w:p w14:paraId="502E098E" w14:textId="6FC58448" w:rsidR="00C22060" w:rsidRPr="00C22060" w:rsidRDefault="00C22060" w:rsidP="00C22060">
            <w:pPr>
              <w:jc w:val="center"/>
              <w:rPr>
                <w:rFonts w:ascii="標楷體" w:eastAsia="標楷體" w:hAnsi="標楷體" w:cs="標楷體"/>
                <w:color w:val="0070C0"/>
                <w:sz w:val="22"/>
                <w:szCs w:val="22"/>
              </w:rPr>
            </w:pPr>
            <w:r w:rsidRPr="00C22060">
              <w:rPr>
                <w:rFonts w:ascii="標楷體" w:eastAsia="標楷體" w:hAnsi="標楷體"/>
                <w:color w:val="000000"/>
                <w:sz w:val="22"/>
                <w:szCs w:val="22"/>
              </w:rPr>
              <w:t>課綱：健體-閱讀-(閱J7)-1</w:t>
            </w:r>
          </w:p>
        </w:tc>
        <w:tc>
          <w:tcPr>
            <w:tcW w:w="761" w:type="pct"/>
            <w:tcBorders>
              <w:top w:val="single" w:sz="4" w:space="0" w:color="000000"/>
              <w:left w:val="single" w:sz="4" w:space="0" w:color="000000"/>
              <w:bottom w:val="single" w:sz="4" w:space="0" w:color="000000"/>
              <w:right w:val="single" w:sz="4" w:space="0" w:color="000000"/>
            </w:tcBorders>
          </w:tcPr>
          <w:p w14:paraId="0721D0C4"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□即時直播:__________</w:t>
            </w:r>
          </w:p>
          <w:p w14:paraId="37529737"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□預錄播放:__________</w:t>
            </w:r>
          </w:p>
          <w:p w14:paraId="767FF2AB"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■現有平台教學:康軒影音頻道 </w:t>
            </w:r>
          </w:p>
          <w:p w14:paraId="0190D78C" w14:textId="258D7439" w:rsidR="00C22060" w:rsidRPr="00C22060" w:rsidRDefault="00C22060" w:rsidP="00C22060">
            <w:pPr>
              <w:rPr>
                <w:rFonts w:ascii="標楷體" w:eastAsia="標楷體" w:hAnsi="標楷體" w:cs="標楷體"/>
                <w:color w:val="000000" w:themeColor="text1"/>
                <w:sz w:val="22"/>
                <w:szCs w:val="22"/>
              </w:rPr>
            </w:pPr>
            <w:r w:rsidRPr="00C22060">
              <w:rPr>
                <w:rFonts w:ascii="標楷體" w:eastAsia="標楷體" w:hAnsi="標楷體"/>
                <w:color w:val="000000"/>
                <w:sz w:val="22"/>
                <w:szCs w:val="22"/>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CA9D879" w14:textId="77777777" w:rsidR="00C22060" w:rsidRPr="00C22060" w:rsidRDefault="00C22060" w:rsidP="00C22060">
            <w:pPr>
              <w:spacing w:line="240" w:lineRule="exact"/>
              <w:jc w:val="both"/>
              <w:rPr>
                <w:rFonts w:ascii="標楷體" w:eastAsia="標楷體" w:hAnsi="標楷體" w:cs="標楷體"/>
                <w:color w:val="000000" w:themeColor="text1"/>
                <w:sz w:val="22"/>
                <w:szCs w:val="22"/>
              </w:rPr>
            </w:pPr>
            <w:r w:rsidRPr="00C22060">
              <w:rPr>
                <w:rFonts w:ascii="標楷體" w:eastAsia="標楷體" w:hAnsi="標楷體" w:cs="標楷體" w:hint="eastAsia"/>
                <w:color w:val="000000" w:themeColor="text1"/>
                <w:sz w:val="22"/>
                <w:szCs w:val="22"/>
              </w:rPr>
              <w:t>□跨領域統整</w:t>
            </w:r>
          </w:p>
          <w:p w14:paraId="0AE25FCC" w14:textId="77777777" w:rsidR="00C22060" w:rsidRPr="00C22060" w:rsidRDefault="00C22060" w:rsidP="00C22060">
            <w:pPr>
              <w:jc w:val="both"/>
              <w:rPr>
                <w:rFonts w:ascii="標楷體" w:eastAsia="標楷體" w:hAnsi="標楷體" w:cs="標楷體"/>
                <w:color w:val="000000" w:themeColor="text1"/>
                <w:sz w:val="22"/>
                <w:szCs w:val="22"/>
              </w:rPr>
            </w:pPr>
            <w:r w:rsidRPr="00C22060">
              <w:rPr>
                <w:rFonts w:ascii="標楷體" w:eastAsia="標楷體" w:hAnsi="標楷體" w:cs="標楷體" w:hint="eastAsia"/>
                <w:color w:val="000000" w:themeColor="text1"/>
                <w:sz w:val="22"/>
                <w:szCs w:val="22"/>
              </w:rPr>
              <w:t>□協同教學規劃說明</w:t>
            </w:r>
          </w:p>
        </w:tc>
      </w:tr>
      <w:tr w:rsidR="00C22060" w:rsidRPr="00C22060" w14:paraId="7BBECA26" w14:textId="77777777" w:rsidTr="00E104D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4CA69" w14:textId="77777777" w:rsidR="00C22060" w:rsidRDefault="00C22060" w:rsidP="00C22060">
            <w:pPr>
              <w:jc w:val="center"/>
              <w:rPr>
                <w:rFonts w:ascii="標楷體" w:eastAsia="標楷體" w:hAnsi="標楷體" w:cs="標楷體"/>
              </w:rPr>
            </w:pPr>
            <w:r>
              <w:rPr>
                <w:rFonts w:ascii="標楷體" w:eastAsia="標楷體" w:hAnsi="標楷體" w:cs="標楷體" w:hint="eastAsia"/>
              </w:rPr>
              <w:t>第12週</w:t>
            </w:r>
          </w:p>
          <w:p w14:paraId="709BDF62" w14:textId="0ADDE54B" w:rsidR="00C22060" w:rsidRDefault="00C22060" w:rsidP="00C22060">
            <w:pPr>
              <w:jc w:val="center"/>
              <w:rPr>
                <w:rFonts w:ascii="標楷體" w:eastAsia="標楷體" w:hAnsi="標楷體" w:cs="標楷體"/>
              </w:rPr>
            </w:pPr>
            <w:r>
              <w:rPr>
                <w:rFonts w:ascii="標楷體" w:eastAsia="標楷體" w:hAnsi="標楷體" w:cs="標楷體" w:hint="eastAsia"/>
              </w:rPr>
              <w:t>11/17-11/21</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B069FA"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第2單元飲食消費新趨勢</w:t>
            </w:r>
          </w:p>
          <w:p w14:paraId="26D5B6AA" w14:textId="10DE694D"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第2章「食」事求「識」</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7A5B68"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健體-J-A2 具備理解體育與健康情境的全貌，並做獨立思考與分析的知能，進而運用適當的策略，處理與解決體育與健康的問題。</w:t>
            </w:r>
          </w:p>
          <w:p w14:paraId="6FCD63F5" w14:textId="5411739B"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健體-J-B2 具備善用體育與健康相關的科技、資訊及媒體，以增進學習的素</w:t>
            </w:r>
            <w:r w:rsidRPr="00C22060">
              <w:rPr>
                <w:rFonts w:ascii="標楷體" w:eastAsia="標楷體" w:hAnsi="標楷體"/>
                <w:color w:val="000000"/>
                <w:sz w:val="22"/>
                <w:szCs w:val="22"/>
              </w:rPr>
              <w:lastRenderedPageBreak/>
              <w:t>養，並察覺、思辨人與科技、資訊、媒體的互動關係。</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8CDE72"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lastRenderedPageBreak/>
              <w:t>Aa-Ⅳ-1 生長發育的自我評估與因應策略。</w:t>
            </w:r>
          </w:p>
          <w:p w14:paraId="033E8CCA"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Eb-Ⅳ-1 媒體與廣告中健康消費資訊的辨識策略。</w:t>
            </w:r>
          </w:p>
          <w:p w14:paraId="11ABDEE7"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Eb-Ⅳ-3 健康消費問題的解決策略與社會關懷。</w:t>
            </w:r>
          </w:p>
          <w:p w14:paraId="3580A3CB" w14:textId="0992FC45" w:rsidR="00C22060" w:rsidRPr="00C22060" w:rsidRDefault="00C22060" w:rsidP="00C22060">
            <w:pPr>
              <w:jc w:val="center"/>
              <w:rPr>
                <w:rFonts w:ascii="標楷體" w:eastAsia="標楷體" w:hAnsi="標楷體" w:cs="標楷體"/>
                <w:strike/>
                <w:sz w:val="22"/>
                <w:szCs w:val="22"/>
              </w:rPr>
            </w:pPr>
            <w:r w:rsidRPr="00C22060">
              <w:rPr>
                <w:rFonts w:ascii="標楷體" w:eastAsia="標楷體" w:hAnsi="標楷體"/>
                <w:color w:val="000000"/>
                <w:sz w:val="22"/>
                <w:szCs w:val="22"/>
              </w:rPr>
              <w:t>Fb-Ⅳ-2 健康狀態影響因素分析與不同性別者平均餘命健康指標的改善策略。</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E49DF5"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1a-Ⅳ-3 評估內在與外在的行為對健康造成的衝擊與風險。</w:t>
            </w:r>
          </w:p>
          <w:p w14:paraId="6B8CB75D"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1a-Ⅳ-4 理解促進健康生活的策略、資源與規範。</w:t>
            </w:r>
          </w:p>
          <w:p w14:paraId="10635230"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3b-Ⅳ-3 熟悉大部份的決策與批判技能。</w:t>
            </w:r>
          </w:p>
          <w:p w14:paraId="23186AE7" w14:textId="4D54C863"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4a-Ⅳ-1 運用適切的健康資訊、產品與服務，擬定健康行動策略。</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986CB5"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1.口頭評量</w:t>
            </w:r>
          </w:p>
          <w:p w14:paraId="7AC9F6AF" w14:textId="1A8F476E"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2.紙筆評量</w:t>
            </w:r>
          </w:p>
        </w:tc>
        <w:tc>
          <w:tcPr>
            <w:tcW w:w="983" w:type="pct"/>
            <w:tcBorders>
              <w:top w:val="single" w:sz="4" w:space="0" w:color="000000"/>
              <w:left w:val="single" w:sz="4" w:space="0" w:color="000000"/>
              <w:bottom w:val="single" w:sz="4" w:space="0" w:color="000000"/>
              <w:right w:val="single" w:sz="4" w:space="0" w:color="000000"/>
            </w:tcBorders>
          </w:tcPr>
          <w:p w14:paraId="05B3FB1D"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課綱：健體-生命-(生J5)-1</w:t>
            </w:r>
          </w:p>
          <w:p w14:paraId="31097E74" w14:textId="64B54B32" w:rsidR="00C22060" w:rsidRPr="00C22060" w:rsidRDefault="00C22060" w:rsidP="00C22060">
            <w:pPr>
              <w:jc w:val="center"/>
              <w:rPr>
                <w:rFonts w:ascii="標楷體" w:eastAsia="標楷體" w:hAnsi="標楷體" w:cs="標楷體"/>
                <w:color w:val="0070C0"/>
                <w:sz w:val="22"/>
                <w:szCs w:val="22"/>
              </w:rPr>
            </w:pPr>
            <w:r w:rsidRPr="00C22060">
              <w:rPr>
                <w:rFonts w:ascii="標楷體" w:eastAsia="標楷體" w:hAnsi="標楷體"/>
                <w:color w:val="000000"/>
                <w:sz w:val="22"/>
                <w:szCs w:val="22"/>
              </w:rPr>
              <w:t>課綱：健體-閱讀-(閱J7)-1</w:t>
            </w:r>
          </w:p>
        </w:tc>
        <w:tc>
          <w:tcPr>
            <w:tcW w:w="761" w:type="pct"/>
            <w:tcBorders>
              <w:top w:val="single" w:sz="4" w:space="0" w:color="000000"/>
              <w:left w:val="single" w:sz="4" w:space="0" w:color="000000"/>
              <w:bottom w:val="single" w:sz="4" w:space="0" w:color="000000"/>
              <w:right w:val="single" w:sz="4" w:space="0" w:color="000000"/>
            </w:tcBorders>
          </w:tcPr>
          <w:p w14:paraId="5657719D"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□即時直播:__________</w:t>
            </w:r>
          </w:p>
          <w:p w14:paraId="73AE6674"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□預錄播放:__________</w:t>
            </w:r>
          </w:p>
          <w:p w14:paraId="049D68DB"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■現有平台教學:康軒影音頻道 </w:t>
            </w:r>
          </w:p>
          <w:p w14:paraId="4C8A3EB8" w14:textId="25CC3EA6" w:rsidR="00C22060" w:rsidRPr="00C22060" w:rsidRDefault="00C22060" w:rsidP="00C22060">
            <w:pPr>
              <w:jc w:val="both"/>
              <w:rPr>
                <w:rFonts w:ascii="標楷體" w:eastAsia="標楷體" w:hAnsi="標楷體" w:cs="標楷體"/>
                <w:color w:val="000000" w:themeColor="text1"/>
                <w:sz w:val="22"/>
                <w:szCs w:val="22"/>
              </w:rPr>
            </w:pPr>
            <w:r w:rsidRPr="00C22060">
              <w:rPr>
                <w:rFonts w:ascii="標楷體" w:eastAsia="標楷體" w:hAnsi="標楷體"/>
                <w:color w:val="000000"/>
                <w:sz w:val="22"/>
                <w:szCs w:val="22"/>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E94FD18" w14:textId="77777777" w:rsidR="00C22060" w:rsidRPr="00C22060" w:rsidRDefault="00C22060" w:rsidP="00C22060">
            <w:pPr>
              <w:spacing w:line="240" w:lineRule="exact"/>
              <w:jc w:val="both"/>
              <w:rPr>
                <w:rFonts w:ascii="標楷體" w:eastAsia="標楷體" w:hAnsi="標楷體" w:cs="標楷體"/>
                <w:color w:val="000000" w:themeColor="text1"/>
                <w:sz w:val="22"/>
                <w:szCs w:val="22"/>
              </w:rPr>
            </w:pPr>
            <w:r w:rsidRPr="00C22060">
              <w:rPr>
                <w:rFonts w:ascii="標楷體" w:eastAsia="標楷體" w:hAnsi="標楷體" w:cs="標楷體" w:hint="eastAsia"/>
                <w:color w:val="000000" w:themeColor="text1"/>
                <w:sz w:val="22"/>
                <w:szCs w:val="22"/>
              </w:rPr>
              <w:t>□跨領域統整</w:t>
            </w:r>
          </w:p>
          <w:p w14:paraId="64BE8345" w14:textId="77777777" w:rsidR="00C22060" w:rsidRPr="00C22060" w:rsidRDefault="00C22060" w:rsidP="00C22060">
            <w:pPr>
              <w:jc w:val="both"/>
              <w:rPr>
                <w:rFonts w:ascii="標楷體" w:eastAsia="標楷體" w:hAnsi="標楷體" w:cs="標楷體"/>
                <w:color w:val="000000" w:themeColor="text1"/>
                <w:sz w:val="22"/>
                <w:szCs w:val="22"/>
              </w:rPr>
            </w:pPr>
            <w:r w:rsidRPr="00C22060">
              <w:rPr>
                <w:rFonts w:ascii="標楷體" w:eastAsia="標楷體" w:hAnsi="標楷體" w:cs="標楷體" w:hint="eastAsia"/>
                <w:color w:val="000000" w:themeColor="text1"/>
                <w:sz w:val="22"/>
                <w:szCs w:val="22"/>
              </w:rPr>
              <w:t>□協同教學規劃說明</w:t>
            </w:r>
          </w:p>
        </w:tc>
      </w:tr>
      <w:tr w:rsidR="00C22060" w:rsidRPr="00C22060" w14:paraId="38D696C0" w14:textId="77777777" w:rsidTr="00E104D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ACE67" w14:textId="77777777" w:rsidR="00C22060" w:rsidRDefault="00C22060" w:rsidP="00C22060">
            <w:pPr>
              <w:jc w:val="center"/>
              <w:rPr>
                <w:rFonts w:ascii="標楷體" w:eastAsia="標楷體" w:hAnsi="標楷體" w:cs="標楷體"/>
              </w:rPr>
            </w:pPr>
            <w:r>
              <w:rPr>
                <w:rFonts w:ascii="標楷體" w:eastAsia="標楷體" w:hAnsi="標楷體" w:cs="標楷體" w:hint="eastAsia"/>
              </w:rPr>
              <w:t>第13週</w:t>
            </w:r>
          </w:p>
          <w:p w14:paraId="65484FB6" w14:textId="77777777" w:rsidR="00C22060" w:rsidRDefault="00C22060" w:rsidP="00C22060">
            <w:pPr>
              <w:jc w:val="center"/>
              <w:rPr>
                <w:rFonts w:ascii="標楷體" w:eastAsia="標楷體" w:hAnsi="標楷體" w:cs="標楷體"/>
              </w:rPr>
            </w:pPr>
            <w:r>
              <w:rPr>
                <w:rFonts w:ascii="標楷體" w:eastAsia="標楷體" w:hAnsi="標楷體" w:cs="標楷體" w:hint="eastAsia"/>
              </w:rPr>
              <w:t>11/24-11/28</w:t>
            </w:r>
          </w:p>
          <w:p w14:paraId="615E1D12" w14:textId="55C6D70F" w:rsidR="00C22060" w:rsidRDefault="00C22060" w:rsidP="00C22060">
            <w:pPr>
              <w:jc w:val="center"/>
              <w:rPr>
                <w:rFonts w:ascii="標楷體" w:eastAsia="標楷體" w:hAnsi="標楷體" w:cs="標楷體"/>
              </w:rPr>
            </w:pPr>
            <w:r>
              <w:rPr>
                <w:rFonts w:ascii="標楷體" w:eastAsia="標楷體" w:hAnsi="標楷體" w:cs="標楷體" w:hint="eastAsia"/>
              </w:rPr>
              <w:t>第二次定期評量</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8C3CC6"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第2單元飲食消費新趨勢</w:t>
            </w:r>
          </w:p>
          <w:p w14:paraId="4A0442EF"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第2章「食」事求「識」</w:t>
            </w:r>
          </w:p>
          <w:p w14:paraId="728E32BF" w14:textId="20889DD9"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【第二次評量週】</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1C4B33"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健體-J-A2 具備理解體育與健康情境的全貌，並做獨立思考與分析的知能，進而運用適當的策略，處理與解決體育與健康的問題。</w:t>
            </w:r>
          </w:p>
          <w:p w14:paraId="543DC937" w14:textId="3C7DB44D"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健體-J-B2 具備善用體育與健康相關的科技、資訊及媒體，以增進學習的素養，並察覺、思辨人與科技、資訊、媒體的互動關係。</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7AC078"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Aa-Ⅳ-1 生長發育的自我評估與因應策略。</w:t>
            </w:r>
          </w:p>
          <w:p w14:paraId="293694E9"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Eb-Ⅳ-1 媒體與廣告中健康消費資訊的辨識策略。</w:t>
            </w:r>
          </w:p>
          <w:p w14:paraId="2DFB75E7"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Eb-Ⅳ-3 健康消費問題的解決策略與社會關懷。</w:t>
            </w:r>
          </w:p>
          <w:p w14:paraId="615D1852" w14:textId="22E6EECB" w:rsidR="00C22060" w:rsidRPr="00C22060" w:rsidRDefault="00C22060" w:rsidP="00C22060">
            <w:pPr>
              <w:jc w:val="center"/>
              <w:rPr>
                <w:rFonts w:ascii="標楷體" w:eastAsia="標楷體" w:hAnsi="標楷體" w:cs="標楷體"/>
                <w:strike/>
                <w:sz w:val="22"/>
                <w:szCs w:val="22"/>
              </w:rPr>
            </w:pPr>
            <w:r w:rsidRPr="00C22060">
              <w:rPr>
                <w:rFonts w:ascii="標楷體" w:eastAsia="標楷體" w:hAnsi="標楷體"/>
                <w:color w:val="000000"/>
                <w:sz w:val="22"/>
                <w:szCs w:val="22"/>
              </w:rPr>
              <w:t>Fb-Ⅳ-2 健康狀態影響因素分析與不同性別者平均餘命健康指標的改善策略。</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63AD5A"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1a-Ⅳ-3 評估內在與外在的行為對健康造成的衝擊與風險。</w:t>
            </w:r>
          </w:p>
          <w:p w14:paraId="5AFE13BC"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1a-Ⅳ-4 理解促進健康生活的策略、資源與規範。</w:t>
            </w:r>
          </w:p>
          <w:p w14:paraId="6047FC6B"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3b-Ⅳ-3 熟悉大部份的決策與批判技能。</w:t>
            </w:r>
          </w:p>
          <w:p w14:paraId="4B7AFDB8" w14:textId="44AB8F01"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4a-Ⅳ-1 運用適切的健康資訊、產品與服務，擬定健康行動策略。</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99F60E"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1.口頭評量</w:t>
            </w:r>
          </w:p>
          <w:p w14:paraId="48646651" w14:textId="21811EA6"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2.紙筆評量</w:t>
            </w:r>
          </w:p>
        </w:tc>
        <w:tc>
          <w:tcPr>
            <w:tcW w:w="983" w:type="pct"/>
            <w:tcBorders>
              <w:top w:val="single" w:sz="4" w:space="0" w:color="000000"/>
              <w:left w:val="single" w:sz="4" w:space="0" w:color="000000"/>
              <w:bottom w:val="single" w:sz="4" w:space="0" w:color="000000"/>
              <w:right w:val="single" w:sz="4" w:space="0" w:color="000000"/>
            </w:tcBorders>
          </w:tcPr>
          <w:p w14:paraId="71819C8B"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課綱：健體-生命-(生J5)-1</w:t>
            </w:r>
          </w:p>
          <w:p w14:paraId="4EB60F89" w14:textId="145F8353" w:rsidR="00C22060" w:rsidRPr="00C22060" w:rsidRDefault="00C22060" w:rsidP="00C22060">
            <w:pPr>
              <w:jc w:val="center"/>
              <w:rPr>
                <w:rFonts w:ascii="標楷體" w:eastAsia="標楷體" w:hAnsi="標楷體" w:cs="標楷體"/>
                <w:color w:val="0070C0"/>
                <w:sz w:val="22"/>
                <w:szCs w:val="22"/>
              </w:rPr>
            </w:pPr>
            <w:r w:rsidRPr="00C22060">
              <w:rPr>
                <w:rFonts w:ascii="標楷體" w:eastAsia="標楷體" w:hAnsi="標楷體"/>
                <w:color w:val="000000"/>
                <w:sz w:val="22"/>
                <w:szCs w:val="22"/>
              </w:rPr>
              <w:t>課綱：健體-閱讀-(閱J7)-1</w:t>
            </w:r>
          </w:p>
        </w:tc>
        <w:tc>
          <w:tcPr>
            <w:tcW w:w="761" w:type="pct"/>
            <w:tcBorders>
              <w:top w:val="single" w:sz="4" w:space="0" w:color="000000"/>
              <w:left w:val="single" w:sz="4" w:space="0" w:color="000000"/>
              <w:bottom w:val="single" w:sz="4" w:space="0" w:color="000000"/>
              <w:right w:val="single" w:sz="4" w:space="0" w:color="000000"/>
            </w:tcBorders>
          </w:tcPr>
          <w:p w14:paraId="6F07FA54"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□即時直播:__________</w:t>
            </w:r>
          </w:p>
          <w:p w14:paraId="201B61FA"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□預錄播放:__________</w:t>
            </w:r>
          </w:p>
          <w:p w14:paraId="558A783B"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■現有平台教學:康軒影音頻道 </w:t>
            </w:r>
          </w:p>
          <w:p w14:paraId="05CBD140" w14:textId="3C33430E" w:rsidR="00C22060" w:rsidRPr="00C22060" w:rsidRDefault="00C22060" w:rsidP="00C22060">
            <w:pPr>
              <w:jc w:val="both"/>
              <w:rPr>
                <w:rFonts w:ascii="標楷體" w:eastAsia="標楷體" w:hAnsi="標楷體" w:cs="標楷體"/>
                <w:color w:val="000000" w:themeColor="text1"/>
                <w:sz w:val="22"/>
                <w:szCs w:val="22"/>
              </w:rPr>
            </w:pPr>
            <w:r w:rsidRPr="00C22060">
              <w:rPr>
                <w:rFonts w:ascii="標楷體" w:eastAsia="標楷體" w:hAnsi="標楷體"/>
                <w:color w:val="000000"/>
                <w:sz w:val="22"/>
                <w:szCs w:val="22"/>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7727389F" w14:textId="77777777" w:rsidR="00C22060" w:rsidRPr="00C22060" w:rsidRDefault="00C22060" w:rsidP="00C22060">
            <w:pPr>
              <w:spacing w:line="240" w:lineRule="exact"/>
              <w:jc w:val="both"/>
              <w:rPr>
                <w:rFonts w:ascii="標楷體" w:eastAsia="標楷體" w:hAnsi="標楷體" w:cs="標楷體"/>
                <w:color w:val="000000" w:themeColor="text1"/>
                <w:sz w:val="22"/>
                <w:szCs w:val="22"/>
              </w:rPr>
            </w:pPr>
            <w:r w:rsidRPr="00C22060">
              <w:rPr>
                <w:rFonts w:ascii="標楷體" w:eastAsia="標楷體" w:hAnsi="標楷體" w:cs="標楷體" w:hint="eastAsia"/>
                <w:color w:val="000000" w:themeColor="text1"/>
                <w:sz w:val="22"/>
                <w:szCs w:val="22"/>
              </w:rPr>
              <w:t>□跨領域統整</w:t>
            </w:r>
          </w:p>
          <w:p w14:paraId="36B42AB1" w14:textId="77777777" w:rsidR="00C22060" w:rsidRPr="00C22060" w:rsidRDefault="00C22060" w:rsidP="00C22060">
            <w:pPr>
              <w:jc w:val="both"/>
              <w:rPr>
                <w:rFonts w:ascii="標楷體" w:eastAsia="標楷體" w:hAnsi="標楷體" w:cs="標楷體"/>
                <w:color w:val="000000" w:themeColor="text1"/>
                <w:sz w:val="22"/>
                <w:szCs w:val="22"/>
              </w:rPr>
            </w:pPr>
            <w:r w:rsidRPr="00C22060">
              <w:rPr>
                <w:rFonts w:ascii="標楷體" w:eastAsia="標楷體" w:hAnsi="標楷體" w:cs="標楷體" w:hint="eastAsia"/>
                <w:color w:val="000000" w:themeColor="text1"/>
                <w:sz w:val="22"/>
                <w:szCs w:val="22"/>
              </w:rPr>
              <w:t>□協同教學規劃說明</w:t>
            </w:r>
          </w:p>
        </w:tc>
      </w:tr>
      <w:tr w:rsidR="00C22060" w:rsidRPr="00C22060" w14:paraId="32161606" w14:textId="77777777" w:rsidTr="00E104D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082A3" w14:textId="77777777" w:rsidR="00C22060" w:rsidRDefault="00C22060" w:rsidP="00C22060">
            <w:pPr>
              <w:jc w:val="center"/>
              <w:rPr>
                <w:rFonts w:ascii="標楷體" w:eastAsia="標楷體" w:hAnsi="標楷體" w:cs="標楷體"/>
              </w:rPr>
            </w:pPr>
            <w:r>
              <w:rPr>
                <w:rFonts w:ascii="標楷體" w:eastAsia="標楷體" w:hAnsi="標楷體" w:cs="標楷體" w:hint="eastAsia"/>
              </w:rPr>
              <w:t>第14週</w:t>
            </w:r>
          </w:p>
          <w:p w14:paraId="1B622469" w14:textId="699FD103" w:rsidR="00C22060" w:rsidRDefault="00C22060" w:rsidP="00C22060">
            <w:pPr>
              <w:jc w:val="center"/>
              <w:rPr>
                <w:rFonts w:ascii="標楷體" w:eastAsia="標楷體" w:hAnsi="標楷體" w:cs="標楷體"/>
              </w:rPr>
            </w:pPr>
            <w:r>
              <w:rPr>
                <w:rFonts w:ascii="標楷體" w:eastAsia="標楷體" w:hAnsi="標楷體" w:cs="標楷體" w:hint="eastAsia"/>
              </w:rPr>
              <w:t>12/01-12/05</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A03ED7"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第3單元快樂人生開步走</w:t>
            </w:r>
          </w:p>
          <w:p w14:paraId="1F1B8FC3" w14:textId="3F976DE9"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第1章與情緒過招</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605924"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健體-J-A1 具備體育與健康的知能與態度，展現自我運動與保健潛能，探索人</w:t>
            </w:r>
            <w:r w:rsidRPr="00C22060">
              <w:rPr>
                <w:rFonts w:ascii="標楷體" w:hAnsi="標楷體"/>
                <w:color w:val="000000"/>
                <w:sz w:val="22"/>
                <w:szCs w:val="22"/>
              </w:rPr>
              <w:lastRenderedPageBreak/>
              <w:t>性、自我價值與生命意義，並積極實踐，不輕言放棄。</w:t>
            </w:r>
          </w:p>
          <w:p w14:paraId="7F66E77B" w14:textId="1E487739"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健體-J-A2 具備理解體育與健康情境的全貌，並做獨立思考與分析的知能，進而運用適當的策略，處理與解決體育與健康的問題。</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128193"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lastRenderedPageBreak/>
              <w:t>Fa-Ⅳ-1 自我認同與自我實現。</w:t>
            </w:r>
          </w:p>
          <w:p w14:paraId="29CB4A01" w14:textId="2A01C343" w:rsidR="00C22060" w:rsidRPr="00C22060" w:rsidRDefault="00C22060" w:rsidP="00C22060">
            <w:pPr>
              <w:jc w:val="center"/>
              <w:rPr>
                <w:rFonts w:ascii="標楷體" w:eastAsia="標楷體" w:hAnsi="標楷體" w:cs="標楷體"/>
                <w:strike/>
                <w:sz w:val="22"/>
                <w:szCs w:val="22"/>
              </w:rPr>
            </w:pPr>
            <w:r w:rsidRPr="00C22060">
              <w:rPr>
                <w:rFonts w:ascii="標楷體" w:eastAsia="標楷體" w:hAnsi="標楷體"/>
                <w:color w:val="000000"/>
                <w:sz w:val="22"/>
                <w:szCs w:val="22"/>
              </w:rPr>
              <w:t>Fa-Ⅳ-4 情緒與壓力因應與調適的方案。</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ACB988"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1a-Ⅳ-2 分析個人與群體健康的影響因素。</w:t>
            </w:r>
          </w:p>
          <w:p w14:paraId="1D56683B"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2a-Ⅳ-2 自主思考健康問題</w:t>
            </w:r>
            <w:r w:rsidRPr="00C22060">
              <w:rPr>
                <w:rFonts w:ascii="標楷體" w:hAnsi="標楷體"/>
                <w:color w:val="000000"/>
                <w:sz w:val="22"/>
                <w:szCs w:val="22"/>
              </w:rPr>
              <w:lastRenderedPageBreak/>
              <w:t>所造成的威脅感與嚴重性。</w:t>
            </w:r>
          </w:p>
          <w:p w14:paraId="16E96066"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3b-Ⅳ-1 熟悉各種自我調適技能。</w:t>
            </w:r>
          </w:p>
          <w:p w14:paraId="76E2C6A0" w14:textId="1223EF0A"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4a-Ⅳ-2 自我監督、增強個人促進健康的行動，並反省修正。</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961F23"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lastRenderedPageBreak/>
              <w:t>1.口頭評量</w:t>
            </w:r>
          </w:p>
          <w:p w14:paraId="74EAE627" w14:textId="253546A7"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2.紙筆評量</w:t>
            </w:r>
          </w:p>
        </w:tc>
        <w:tc>
          <w:tcPr>
            <w:tcW w:w="983" w:type="pct"/>
            <w:tcBorders>
              <w:top w:val="single" w:sz="4" w:space="0" w:color="000000"/>
              <w:left w:val="single" w:sz="4" w:space="0" w:color="000000"/>
              <w:bottom w:val="single" w:sz="4" w:space="0" w:color="000000"/>
              <w:right w:val="single" w:sz="4" w:space="0" w:color="000000"/>
            </w:tcBorders>
          </w:tcPr>
          <w:p w14:paraId="728C5416" w14:textId="07E42C58" w:rsidR="00C22060" w:rsidRPr="00C22060" w:rsidRDefault="00C22060" w:rsidP="00C22060">
            <w:pPr>
              <w:jc w:val="center"/>
              <w:rPr>
                <w:rFonts w:ascii="標楷體" w:eastAsia="標楷體" w:hAnsi="標楷體" w:cs="標楷體"/>
                <w:color w:val="0070C0"/>
                <w:sz w:val="22"/>
                <w:szCs w:val="22"/>
              </w:rPr>
            </w:pPr>
            <w:r w:rsidRPr="00C22060">
              <w:rPr>
                <w:rFonts w:ascii="標楷體" w:eastAsia="標楷體" w:hAnsi="標楷體"/>
                <w:color w:val="000000"/>
                <w:sz w:val="22"/>
                <w:szCs w:val="22"/>
              </w:rPr>
              <w:t>課綱：健體-生命-(生J2)-1</w:t>
            </w:r>
          </w:p>
        </w:tc>
        <w:tc>
          <w:tcPr>
            <w:tcW w:w="761" w:type="pct"/>
            <w:tcBorders>
              <w:top w:val="single" w:sz="4" w:space="0" w:color="000000"/>
              <w:left w:val="single" w:sz="4" w:space="0" w:color="000000"/>
              <w:bottom w:val="single" w:sz="4" w:space="0" w:color="000000"/>
              <w:right w:val="single" w:sz="4" w:space="0" w:color="000000"/>
            </w:tcBorders>
          </w:tcPr>
          <w:p w14:paraId="459D8CCD"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□即時直播:__________</w:t>
            </w:r>
          </w:p>
          <w:p w14:paraId="482F77AD"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□預錄播放:__________</w:t>
            </w:r>
          </w:p>
          <w:p w14:paraId="600F1491"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■現有平台教學:康軒影音頻道 </w:t>
            </w:r>
          </w:p>
          <w:p w14:paraId="25C98F51" w14:textId="3D94EE05" w:rsidR="00C22060" w:rsidRPr="00C22060" w:rsidRDefault="00C22060" w:rsidP="00C22060">
            <w:pPr>
              <w:jc w:val="both"/>
              <w:rPr>
                <w:rFonts w:ascii="標楷體" w:eastAsia="標楷體" w:hAnsi="標楷體" w:cs="標楷體"/>
                <w:color w:val="000000" w:themeColor="text1"/>
                <w:sz w:val="22"/>
                <w:szCs w:val="22"/>
              </w:rPr>
            </w:pPr>
            <w:r w:rsidRPr="00C22060">
              <w:rPr>
                <w:rFonts w:ascii="標楷體" w:eastAsia="標楷體" w:hAnsi="標楷體"/>
                <w:color w:val="000000"/>
                <w:sz w:val="22"/>
                <w:szCs w:val="22"/>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08BE15B" w14:textId="77777777" w:rsidR="00C22060" w:rsidRPr="00C22060" w:rsidRDefault="00C22060" w:rsidP="00C22060">
            <w:pPr>
              <w:spacing w:line="240" w:lineRule="exact"/>
              <w:jc w:val="both"/>
              <w:rPr>
                <w:rFonts w:ascii="標楷體" w:eastAsia="標楷體" w:hAnsi="標楷體" w:cs="標楷體"/>
                <w:color w:val="000000" w:themeColor="text1"/>
                <w:sz w:val="22"/>
                <w:szCs w:val="22"/>
              </w:rPr>
            </w:pPr>
            <w:r w:rsidRPr="00C22060">
              <w:rPr>
                <w:rFonts w:ascii="標楷體" w:eastAsia="標楷體" w:hAnsi="標楷體" w:cs="標楷體" w:hint="eastAsia"/>
                <w:color w:val="000000" w:themeColor="text1"/>
                <w:sz w:val="22"/>
                <w:szCs w:val="22"/>
              </w:rPr>
              <w:t>□跨領域統整</w:t>
            </w:r>
          </w:p>
          <w:p w14:paraId="51512C1C" w14:textId="77777777" w:rsidR="00C22060" w:rsidRPr="00C22060" w:rsidRDefault="00C22060" w:rsidP="00C22060">
            <w:pPr>
              <w:jc w:val="both"/>
              <w:rPr>
                <w:rFonts w:ascii="標楷體" w:eastAsia="標楷體" w:hAnsi="標楷體" w:cs="標楷體"/>
                <w:color w:val="000000" w:themeColor="text1"/>
                <w:sz w:val="22"/>
                <w:szCs w:val="22"/>
              </w:rPr>
            </w:pPr>
            <w:r w:rsidRPr="00C22060">
              <w:rPr>
                <w:rFonts w:ascii="標楷體" w:eastAsia="標楷體" w:hAnsi="標楷體" w:cs="標楷體" w:hint="eastAsia"/>
                <w:color w:val="000000" w:themeColor="text1"/>
                <w:sz w:val="22"/>
                <w:szCs w:val="22"/>
              </w:rPr>
              <w:t>□協同教學規劃說明</w:t>
            </w:r>
          </w:p>
        </w:tc>
      </w:tr>
      <w:tr w:rsidR="00C22060" w:rsidRPr="00C22060" w14:paraId="457E6C8D" w14:textId="77777777" w:rsidTr="00E104D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48318" w14:textId="77777777" w:rsidR="00C22060" w:rsidRDefault="00C22060" w:rsidP="00C22060">
            <w:pPr>
              <w:jc w:val="center"/>
              <w:rPr>
                <w:rFonts w:ascii="標楷體" w:eastAsia="標楷體" w:hAnsi="標楷體" w:cs="標楷體"/>
              </w:rPr>
            </w:pPr>
            <w:r>
              <w:rPr>
                <w:rFonts w:ascii="標楷體" w:eastAsia="標楷體" w:hAnsi="標楷體" w:cs="標楷體" w:hint="eastAsia"/>
              </w:rPr>
              <w:t>第15週</w:t>
            </w:r>
          </w:p>
          <w:p w14:paraId="1457B495" w14:textId="0274C0B2" w:rsidR="00C22060" w:rsidRDefault="00C22060" w:rsidP="00C22060">
            <w:pPr>
              <w:jc w:val="center"/>
              <w:rPr>
                <w:rFonts w:ascii="標楷體" w:eastAsia="標楷體" w:hAnsi="標楷體" w:cs="標楷體"/>
              </w:rPr>
            </w:pPr>
            <w:r>
              <w:rPr>
                <w:rFonts w:ascii="標楷體" w:eastAsia="標楷體" w:hAnsi="標楷體" w:cs="標楷體" w:hint="eastAsia"/>
              </w:rPr>
              <w:t>12/08-12/12</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7C0C83"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第3單元快樂人生開步走</w:t>
            </w:r>
          </w:p>
          <w:p w14:paraId="03B767CA" w14:textId="52F8B722"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第1章與情緒過招</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968060"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健體-J-A1 具備體育與健康的知能與態度，展現自我運動與保健潛能，探索人性、自我價值與生命意義，並積極實踐，不輕言放棄。</w:t>
            </w:r>
          </w:p>
          <w:p w14:paraId="2E155194" w14:textId="6AC7A15D"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健體-J-A2 具備理解體育與健康情境的全貌，並做獨立思考與分析的知能，進而</w:t>
            </w:r>
            <w:r w:rsidRPr="00C22060">
              <w:rPr>
                <w:rFonts w:ascii="標楷體" w:eastAsia="標楷體" w:hAnsi="標楷體"/>
                <w:color w:val="000000"/>
                <w:sz w:val="22"/>
                <w:szCs w:val="22"/>
              </w:rPr>
              <w:lastRenderedPageBreak/>
              <w:t>運用適當的策略，處理與解決體育與健康的問題。</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86595C"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lastRenderedPageBreak/>
              <w:t>Fa-Ⅳ-1 自我認同與自我實現。</w:t>
            </w:r>
          </w:p>
          <w:p w14:paraId="02E76027" w14:textId="481ED98A" w:rsidR="00C22060" w:rsidRPr="00C22060" w:rsidRDefault="00C22060" w:rsidP="00C22060">
            <w:pPr>
              <w:jc w:val="center"/>
              <w:rPr>
                <w:rFonts w:ascii="標楷體" w:eastAsia="標楷體" w:hAnsi="標楷體" w:cs="標楷體"/>
                <w:strike/>
                <w:sz w:val="22"/>
                <w:szCs w:val="22"/>
              </w:rPr>
            </w:pPr>
            <w:r w:rsidRPr="00C22060">
              <w:rPr>
                <w:rFonts w:ascii="標楷體" w:eastAsia="標楷體" w:hAnsi="標楷體"/>
                <w:color w:val="000000"/>
                <w:sz w:val="22"/>
                <w:szCs w:val="22"/>
              </w:rPr>
              <w:t>Fa-Ⅳ-4 情緒與壓力因應與調適的方案。</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8C6909"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1a-Ⅳ-2 分析個人與群體健康的影響因素。</w:t>
            </w:r>
          </w:p>
          <w:p w14:paraId="3FA6594F"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2a-Ⅳ-2 自主思考健康問題所造成的威脅感與嚴重性。</w:t>
            </w:r>
          </w:p>
          <w:p w14:paraId="6BBCF9C6"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3b-Ⅳ-1 熟悉各種自我調適技能。</w:t>
            </w:r>
          </w:p>
          <w:p w14:paraId="0160734A" w14:textId="4BC7051C"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4a-Ⅳ-2 自我監督、增強個人促進健康的行動，並反省修正。</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1BD778"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1.口頭評量</w:t>
            </w:r>
          </w:p>
          <w:p w14:paraId="6C339D6C" w14:textId="2025D756"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2.紙筆評量</w:t>
            </w:r>
          </w:p>
        </w:tc>
        <w:tc>
          <w:tcPr>
            <w:tcW w:w="983" w:type="pct"/>
            <w:tcBorders>
              <w:top w:val="single" w:sz="4" w:space="0" w:color="000000"/>
              <w:left w:val="single" w:sz="4" w:space="0" w:color="000000"/>
              <w:bottom w:val="single" w:sz="4" w:space="0" w:color="000000"/>
              <w:right w:val="single" w:sz="4" w:space="0" w:color="000000"/>
            </w:tcBorders>
          </w:tcPr>
          <w:p w14:paraId="132B2A46" w14:textId="66C2AF51" w:rsidR="00C22060" w:rsidRPr="00C22060" w:rsidRDefault="00C22060" w:rsidP="00C22060">
            <w:pPr>
              <w:jc w:val="center"/>
              <w:rPr>
                <w:rFonts w:ascii="標楷體" w:eastAsia="標楷體" w:hAnsi="標楷體" w:cs="標楷體"/>
                <w:color w:val="0070C0"/>
                <w:sz w:val="22"/>
                <w:szCs w:val="22"/>
              </w:rPr>
            </w:pPr>
            <w:r w:rsidRPr="00C22060">
              <w:rPr>
                <w:rFonts w:ascii="標楷體" w:eastAsia="標楷體" w:hAnsi="標楷體"/>
                <w:color w:val="000000"/>
                <w:sz w:val="22"/>
                <w:szCs w:val="22"/>
              </w:rPr>
              <w:t>課綱：健體-生命-(生J2)-1</w:t>
            </w:r>
          </w:p>
        </w:tc>
        <w:tc>
          <w:tcPr>
            <w:tcW w:w="761" w:type="pct"/>
            <w:tcBorders>
              <w:top w:val="single" w:sz="4" w:space="0" w:color="000000"/>
              <w:left w:val="single" w:sz="4" w:space="0" w:color="000000"/>
              <w:bottom w:val="single" w:sz="4" w:space="0" w:color="000000"/>
              <w:right w:val="single" w:sz="4" w:space="0" w:color="000000"/>
            </w:tcBorders>
          </w:tcPr>
          <w:p w14:paraId="2961B1D8"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□即時直播:__________</w:t>
            </w:r>
          </w:p>
          <w:p w14:paraId="23F06DB5"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□預錄播放:__________</w:t>
            </w:r>
          </w:p>
          <w:p w14:paraId="59AD821C"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■現有平台教學:康軒影音頻道 </w:t>
            </w:r>
          </w:p>
          <w:p w14:paraId="2D4135D2" w14:textId="70653F57" w:rsidR="00C22060" w:rsidRPr="00C22060" w:rsidRDefault="00C22060" w:rsidP="00C22060">
            <w:pPr>
              <w:jc w:val="both"/>
              <w:rPr>
                <w:rFonts w:ascii="標楷體" w:eastAsia="標楷體" w:hAnsi="標楷體" w:cs="標楷體"/>
                <w:color w:val="000000" w:themeColor="text1"/>
                <w:sz w:val="22"/>
                <w:szCs w:val="22"/>
              </w:rPr>
            </w:pPr>
            <w:r w:rsidRPr="00C22060">
              <w:rPr>
                <w:rFonts w:ascii="標楷體" w:eastAsia="標楷體" w:hAnsi="標楷體"/>
                <w:color w:val="000000"/>
                <w:sz w:val="22"/>
                <w:szCs w:val="22"/>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9BA7682" w14:textId="77777777" w:rsidR="00C22060" w:rsidRPr="00C22060" w:rsidRDefault="00C22060" w:rsidP="00C22060">
            <w:pPr>
              <w:spacing w:line="240" w:lineRule="exact"/>
              <w:jc w:val="both"/>
              <w:rPr>
                <w:rFonts w:ascii="標楷體" w:eastAsia="標楷體" w:hAnsi="標楷體" w:cs="標楷體"/>
                <w:color w:val="000000" w:themeColor="text1"/>
                <w:sz w:val="22"/>
                <w:szCs w:val="22"/>
              </w:rPr>
            </w:pPr>
            <w:r w:rsidRPr="00C22060">
              <w:rPr>
                <w:rFonts w:ascii="標楷體" w:eastAsia="標楷體" w:hAnsi="標楷體" w:cs="標楷體" w:hint="eastAsia"/>
                <w:color w:val="000000" w:themeColor="text1"/>
                <w:sz w:val="22"/>
                <w:szCs w:val="22"/>
              </w:rPr>
              <w:t>□跨領域統整</w:t>
            </w:r>
          </w:p>
          <w:p w14:paraId="41611C10" w14:textId="77777777" w:rsidR="00C22060" w:rsidRPr="00C22060" w:rsidRDefault="00C22060" w:rsidP="00C22060">
            <w:pPr>
              <w:jc w:val="both"/>
              <w:rPr>
                <w:rFonts w:ascii="標楷體" w:eastAsia="標楷體" w:hAnsi="標楷體" w:cs="標楷體"/>
                <w:color w:val="000000" w:themeColor="text1"/>
                <w:sz w:val="22"/>
                <w:szCs w:val="22"/>
              </w:rPr>
            </w:pPr>
            <w:r w:rsidRPr="00C22060">
              <w:rPr>
                <w:rFonts w:ascii="標楷體" w:eastAsia="標楷體" w:hAnsi="標楷體" w:cs="標楷體" w:hint="eastAsia"/>
                <w:color w:val="000000" w:themeColor="text1"/>
                <w:sz w:val="22"/>
                <w:szCs w:val="22"/>
              </w:rPr>
              <w:t>□協同教學規劃說明</w:t>
            </w:r>
          </w:p>
        </w:tc>
      </w:tr>
      <w:tr w:rsidR="00C22060" w:rsidRPr="00C22060" w14:paraId="1AA751E8" w14:textId="77777777" w:rsidTr="00E104D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386EB" w14:textId="77777777" w:rsidR="00C22060" w:rsidRDefault="00C22060" w:rsidP="00C22060">
            <w:pPr>
              <w:jc w:val="center"/>
              <w:rPr>
                <w:rFonts w:ascii="標楷體" w:eastAsia="標楷體" w:hAnsi="標楷體" w:cs="標楷體"/>
              </w:rPr>
            </w:pPr>
            <w:r>
              <w:rPr>
                <w:rFonts w:ascii="標楷體" w:eastAsia="標楷體" w:hAnsi="標楷體" w:cs="標楷體" w:hint="eastAsia"/>
              </w:rPr>
              <w:t>第16週</w:t>
            </w:r>
          </w:p>
          <w:p w14:paraId="1E1735CA" w14:textId="575FF688" w:rsidR="00C22060" w:rsidRDefault="00C22060" w:rsidP="00C22060">
            <w:pPr>
              <w:jc w:val="center"/>
              <w:rPr>
                <w:rFonts w:ascii="標楷體" w:eastAsia="標楷體" w:hAnsi="標楷體" w:cs="標楷體"/>
              </w:rPr>
            </w:pPr>
            <w:r>
              <w:rPr>
                <w:rFonts w:ascii="標楷體" w:eastAsia="標楷體" w:hAnsi="標楷體" w:cs="標楷體" w:hint="eastAsia"/>
              </w:rPr>
              <w:t>12/15-12/19</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3BDE45"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第3單元快樂人生開步走</w:t>
            </w:r>
          </w:p>
          <w:p w14:paraId="7B7754AE" w14:textId="4ECAEC09"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第2章與壓力同行</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CDEF8F"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健體-J-A1 具備體育與健康的知能與態度，展現自我運動與保健潛能，探索人性、自我價值與生命意義，並積極實踐，不輕言放棄。</w:t>
            </w:r>
          </w:p>
          <w:p w14:paraId="2BF8904C" w14:textId="4C6C1611"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健體-J-A2 具備理解體育與健康情境的全貌，並做獨立思考與分析的知能，進而運用適當的策略，處理與解決體育與健康的問題。</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977133"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Fa-Ⅳ-1 自我認同與自我實現。</w:t>
            </w:r>
          </w:p>
          <w:p w14:paraId="79C47B76" w14:textId="71DEA85C" w:rsidR="00C22060" w:rsidRPr="00C22060" w:rsidRDefault="00C22060" w:rsidP="00C22060">
            <w:pPr>
              <w:jc w:val="center"/>
              <w:rPr>
                <w:rFonts w:ascii="標楷體" w:eastAsia="標楷體" w:hAnsi="標楷體" w:cs="標楷體"/>
                <w:strike/>
                <w:sz w:val="22"/>
                <w:szCs w:val="22"/>
              </w:rPr>
            </w:pPr>
            <w:r w:rsidRPr="00C22060">
              <w:rPr>
                <w:rFonts w:ascii="標楷體" w:eastAsia="標楷體" w:hAnsi="標楷體"/>
                <w:color w:val="000000"/>
                <w:sz w:val="22"/>
                <w:szCs w:val="22"/>
              </w:rPr>
              <w:t>Fa-Ⅳ-4 情緒與壓力因應與調適的方案。</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EDD4C6"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1a-Ⅳ-2 分析個人與群體健康的影響因素。</w:t>
            </w:r>
          </w:p>
          <w:p w14:paraId="10087371"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2a-Ⅳ-2 自主思考健康問題所造成的威脅感與嚴重性。</w:t>
            </w:r>
          </w:p>
          <w:p w14:paraId="2F4182C7"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3b-Ⅳ-1 熟悉各種自我調適技能。</w:t>
            </w:r>
          </w:p>
          <w:p w14:paraId="01C1657E" w14:textId="7F42E621"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4a-Ⅳ-2 自我監督、增強個人促進健康的行動，並反省修正。</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837806"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1.口頭評量</w:t>
            </w:r>
          </w:p>
          <w:p w14:paraId="735F3D8E" w14:textId="02A057B9"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2.紙筆評量</w:t>
            </w:r>
          </w:p>
        </w:tc>
        <w:tc>
          <w:tcPr>
            <w:tcW w:w="983" w:type="pct"/>
            <w:tcBorders>
              <w:top w:val="single" w:sz="4" w:space="0" w:color="000000"/>
              <w:left w:val="single" w:sz="4" w:space="0" w:color="000000"/>
              <w:bottom w:val="single" w:sz="4" w:space="0" w:color="000000"/>
              <w:right w:val="single" w:sz="4" w:space="0" w:color="000000"/>
            </w:tcBorders>
          </w:tcPr>
          <w:p w14:paraId="27C965EE" w14:textId="5C520A01" w:rsidR="00C22060" w:rsidRPr="00C22060" w:rsidRDefault="00C22060" w:rsidP="00C22060">
            <w:pPr>
              <w:jc w:val="center"/>
              <w:rPr>
                <w:rFonts w:ascii="標楷體" w:eastAsia="標楷體" w:hAnsi="標楷體" w:cs="標楷體"/>
                <w:color w:val="0070C0"/>
                <w:sz w:val="22"/>
                <w:szCs w:val="22"/>
              </w:rPr>
            </w:pPr>
            <w:r w:rsidRPr="00C22060">
              <w:rPr>
                <w:rFonts w:ascii="標楷體" w:eastAsia="標楷體" w:hAnsi="標楷體"/>
                <w:color w:val="000000"/>
                <w:sz w:val="22"/>
                <w:szCs w:val="22"/>
              </w:rPr>
              <w:t>課綱：健體-生命-(生J2)-1</w:t>
            </w:r>
          </w:p>
        </w:tc>
        <w:tc>
          <w:tcPr>
            <w:tcW w:w="761" w:type="pct"/>
            <w:tcBorders>
              <w:top w:val="single" w:sz="4" w:space="0" w:color="000000"/>
              <w:left w:val="single" w:sz="4" w:space="0" w:color="000000"/>
              <w:bottom w:val="single" w:sz="4" w:space="0" w:color="000000"/>
              <w:right w:val="single" w:sz="4" w:space="0" w:color="000000"/>
            </w:tcBorders>
          </w:tcPr>
          <w:p w14:paraId="6300B1E3"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□即時直播:__________</w:t>
            </w:r>
          </w:p>
          <w:p w14:paraId="2CB5489A"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□預錄播放:__________</w:t>
            </w:r>
          </w:p>
          <w:p w14:paraId="41AF0E71"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■現有平台教學:康軒影音頻道 </w:t>
            </w:r>
          </w:p>
          <w:p w14:paraId="4D212BA2" w14:textId="73C9DE5D" w:rsidR="00C22060" w:rsidRPr="00C22060" w:rsidRDefault="00C22060" w:rsidP="00C22060">
            <w:pPr>
              <w:jc w:val="both"/>
              <w:rPr>
                <w:rFonts w:ascii="標楷體" w:eastAsia="標楷體" w:hAnsi="標楷體" w:cs="標楷體"/>
                <w:color w:val="000000" w:themeColor="text1"/>
                <w:sz w:val="22"/>
                <w:szCs w:val="22"/>
              </w:rPr>
            </w:pPr>
            <w:r w:rsidRPr="00C22060">
              <w:rPr>
                <w:rFonts w:ascii="標楷體" w:eastAsia="標楷體" w:hAnsi="標楷體"/>
                <w:color w:val="000000"/>
                <w:sz w:val="22"/>
                <w:szCs w:val="22"/>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C93D01A" w14:textId="77777777" w:rsidR="00C22060" w:rsidRPr="00C22060" w:rsidRDefault="00C22060" w:rsidP="00C22060">
            <w:pPr>
              <w:spacing w:line="240" w:lineRule="exact"/>
              <w:jc w:val="both"/>
              <w:rPr>
                <w:rFonts w:ascii="標楷體" w:eastAsia="標楷體" w:hAnsi="標楷體" w:cs="標楷體"/>
                <w:color w:val="000000" w:themeColor="text1"/>
                <w:sz w:val="22"/>
                <w:szCs w:val="22"/>
              </w:rPr>
            </w:pPr>
            <w:r w:rsidRPr="00C22060">
              <w:rPr>
                <w:rFonts w:ascii="標楷體" w:eastAsia="標楷體" w:hAnsi="標楷體" w:cs="標楷體" w:hint="eastAsia"/>
                <w:color w:val="000000" w:themeColor="text1"/>
                <w:sz w:val="22"/>
                <w:szCs w:val="22"/>
              </w:rPr>
              <w:t>□跨領域統整</w:t>
            </w:r>
          </w:p>
          <w:p w14:paraId="1DA33EA7" w14:textId="77777777" w:rsidR="00C22060" w:rsidRPr="00C22060" w:rsidRDefault="00C22060" w:rsidP="00C22060">
            <w:pPr>
              <w:jc w:val="both"/>
              <w:rPr>
                <w:rFonts w:ascii="標楷體" w:eastAsia="標楷體" w:hAnsi="標楷體" w:cs="標楷體"/>
                <w:color w:val="000000" w:themeColor="text1"/>
                <w:sz w:val="22"/>
                <w:szCs w:val="22"/>
              </w:rPr>
            </w:pPr>
            <w:r w:rsidRPr="00C22060">
              <w:rPr>
                <w:rFonts w:ascii="標楷體" w:eastAsia="標楷體" w:hAnsi="標楷體" w:cs="標楷體" w:hint="eastAsia"/>
                <w:color w:val="000000" w:themeColor="text1"/>
                <w:sz w:val="22"/>
                <w:szCs w:val="22"/>
              </w:rPr>
              <w:t>□協同教學規劃說明</w:t>
            </w:r>
          </w:p>
        </w:tc>
      </w:tr>
      <w:tr w:rsidR="00C22060" w:rsidRPr="00C22060" w14:paraId="2D1F76D0" w14:textId="77777777" w:rsidTr="00E104D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9C80A" w14:textId="77777777" w:rsidR="00C22060" w:rsidRDefault="00C22060" w:rsidP="00C22060">
            <w:pPr>
              <w:jc w:val="center"/>
              <w:rPr>
                <w:rFonts w:ascii="標楷體" w:eastAsia="標楷體" w:hAnsi="標楷體" w:cs="標楷體"/>
              </w:rPr>
            </w:pPr>
            <w:r>
              <w:rPr>
                <w:rFonts w:ascii="標楷體" w:eastAsia="標楷體" w:hAnsi="標楷體" w:cs="標楷體" w:hint="eastAsia"/>
              </w:rPr>
              <w:t>第17週</w:t>
            </w:r>
          </w:p>
          <w:p w14:paraId="1FFDDE77" w14:textId="700802B7" w:rsidR="00C22060" w:rsidRDefault="00C22060" w:rsidP="00C22060">
            <w:pPr>
              <w:jc w:val="center"/>
              <w:rPr>
                <w:rFonts w:ascii="標楷體" w:eastAsia="標楷體" w:hAnsi="標楷體" w:cs="標楷體"/>
              </w:rPr>
            </w:pPr>
            <w:r>
              <w:rPr>
                <w:rFonts w:ascii="標楷體" w:eastAsia="標楷體" w:hAnsi="標楷體" w:cs="標楷體" w:hint="eastAsia"/>
              </w:rPr>
              <w:t>12/22-12/26</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648368"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第3單元快樂人生開步走</w:t>
            </w:r>
          </w:p>
          <w:p w14:paraId="694C4302" w14:textId="0511FCBC"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第2章與壓力同行</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196482"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健體-J-A1 具備體育與健康的知能與態度，展現自我運動與保健潛能，探索人</w:t>
            </w:r>
            <w:r w:rsidRPr="00C22060">
              <w:rPr>
                <w:rFonts w:ascii="標楷體" w:hAnsi="標楷體"/>
                <w:color w:val="000000"/>
                <w:sz w:val="22"/>
                <w:szCs w:val="22"/>
              </w:rPr>
              <w:lastRenderedPageBreak/>
              <w:t>性、自我價值與生命意義，並積極實踐，不輕言放棄。</w:t>
            </w:r>
          </w:p>
          <w:p w14:paraId="2DB3A461" w14:textId="4F318925"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健體-J-A2 具備理解體育與健康情境的全貌，並做獨立思考與分析的知能，進而運用適當的策略，處理與解決體育與健康的問題。</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6739F1"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lastRenderedPageBreak/>
              <w:t>Fa-Ⅳ-1 自我認同與自我實現。</w:t>
            </w:r>
          </w:p>
          <w:p w14:paraId="5FB5F25B" w14:textId="2526A2CD" w:rsidR="00C22060" w:rsidRPr="00C22060" w:rsidRDefault="00C22060" w:rsidP="00C22060">
            <w:pPr>
              <w:jc w:val="center"/>
              <w:rPr>
                <w:rFonts w:ascii="標楷體" w:eastAsia="標楷體" w:hAnsi="標楷體" w:cs="標楷體"/>
                <w:strike/>
                <w:sz w:val="22"/>
                <w:szCs w:val="22"/>
              </w:rPr>
            </w:pPr>
            <w:r w:rsidRPr="00C22060">
              <w:rPr>
                <w:rFonts w:ascii="標楷體" w:eastAsia="標楷體" w:hAnsi="標楷體"/>
                <w:color w:val="000000"/>
                <w:sz w:val="22"/>
                <w:szCs w:val="22"/>
              </w:rPr>
              <w:t>Fa-Ⅳ-4 情緒與壓力因應與調適的方案。</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405A8D"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1a-Ⅳ-2 分析個人與群體健康的影響因素。</w:t>
            </w:r>
          </w:p>
          <w:p w14:paraId="7DDEC962"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2a-Ⅳ-2 自主思考健康問題</w:t>
            </w:r>
            <w:r w:rsidRPr="00C22060">
              <w:rPr>
                <w:rFonts w:ascii="標楷體" w:hAnsi="標楷體"/>
                <w:color w:val="000000"/>
                <w:sz w:val="22"/>
                <w:szCs w:val="22"/>
              </w:rPr>
              <w:lastRenderedPageBreak/>
              <w:t>所造成的威脅感與嚴重性。</w:t>
            </w:r>
          </w:p>
          <w:p w14:paraId="66E09F99"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3b-Ⅳ-1 熟悉各種自我調適技能。</w:t>
            </w:r>
          </w:p>
          <w:p w14:paraId="621F7415" w14:textId="5257991B"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4a-Ⅳ-2 自我監督、增強個人促進健康的行動，並反省修正。</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998990"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lastRenderedPageBreak/>
              <w:t>1.口頭評量</w:t>
            </w:r>
          </w:p>
          <w:p w14:paraId="6BB54076" w14:textId="6E3F0A3D"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2.紙筆評量</w:t>
            </w:r>
          </w:p>
        </w:tc>
        <w:tc>
          <w:tcPr>
            <w:tcW w:w="983" w:type="pct"/>
            <w:tcBorders>
              <w:top w:val="single" w:sz="4" w:space="0" w:color="000000"/>
              <w:left w:val="single" w:sz="4" w:space="0" w:color="000000"/>
              <w:bottom w:val="single" w:sz="4" w:space="0" w:color="000000"/>
              <w:right w:val="single" w:sz="4" w:space="0" w:color="000000"/>
            </w:tcBorders>
          </w:tcPr>
          <w:p w14:paraId="2376F238" w14:textId="0378B775" w:rsidR="00C22060" w:rsidRPr="00C22060" w:rsidRDefault="00C22060" w:rsidP="00C22060">
            <w:pPr>
              <w:jc w:val="center"/>
              <w:rPr>
                <w:rFonts w:ascii="標楷體" w:eastAsia="標楷體" w:hAnsi="標楷體" w:cs="標楷體"/>
                <w:color w:val="0070C0"/>
                <w:sz w:val="22"/>
                <w:szCs w:val="22"/>
              </w:rPr>
            </w:pPr>
            <w:r w:rsidRPr="00C22060">
              <w:rPr>
                <w:rFonts w:ascii="標楷體" w:eastAsia="標楷體" w:hAnsi="標楷體"/>
                <w:color w:val="000000"/>
                <w:sz w:val="22"/>
                <w:szCs w:val="22"/>
              </w:rPr>
              <w:t>課綱：健體-生命-(生J2)-1</w:t>
            </w:r>
          </w:p>
        </w:tc>
        <w:tc>
          <w:tcPr>
            <w:tcW w:w="761" w:type="pct"/>
            <w:tcBorders>
              <w:top w:val="single" w:sz="4" w:space="0" w:color="000000"/>
              <w:left w:val="single" w:sz="4" w:space="0" w:color="000000"/>
              <w:bottom w:val="single" w:sz="4" w:space="0" w:color="000000"/>
              <w:right w:val="single" w:sz="4" w:space="0" w:color="000000"/>
            </w:tcBorders>
          </w:tcPr>
          <w:p w14:paraId="51C1A4A7"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□即時直播:__________</w:t>
            </w:r>
          </w:p>
          <w:p w14:paraId="0CD66B12"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□預錄播放:__________</w:t>
            </w:r>
          </w:p>
          <w:p w14:paraId="18D64132"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■現有平台教學:康軒影音頻道 </w:t>
            </w:r>
          </w:p>
          <w:p w14:paraId="238D6019" w14:textId="6E8FE2B8" w:rsidR="00C22060" w:rsidRPr="00C22060" w:rsidRDefault="00C22060" w:rsidP="00C22060">
            <w:pPr>
              <w:jc w:val="both"/>
              <w:rPr>
                <w:rFonts w:ascii="標楷體" w:eastAsia="標楷體" w:hAnsi="標楷體" w:cs="標楷體"/>
                <w:color w:val="000000" w:themeColor="text1"/>
                <w:sz w:val="22"/>
                <w:szCs w:val="22"/>
              </w:rPr>
            </w:pPr>
            <w:r w:rsidRPr="00C22060">
              <w:rPr>
                <w:rFonts w:ascii="標楷體" w:eastAsia="標楷體" w:hAnsi="標楷體"/>
                <w:color w:val="000000"/>
                <w:sz w:val="22"/>
                <w:szCs w:val="22"/>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1AC521D" w14:textId="77777777" w:rsidR="00C22060" w:rsidRPr="00C22060" w:rsidRDefault="00C22060" w:rsidP="00C22060">
            <w:pPr>
              <w:spacing w:line="240" w:lineRule="exact"/>
              <w:jc w:val="both"/>
              <w:rPr>
                <w:rFonts w:ascii="標楷體" w:eastAsia="標楷體" w:hAnsi="標楷體" w:cs="標楷體"/>
                <w:color w:val="000000" w:themeColor="text1"/>
                <w:sz w:val="22"/>
                <w:szCs w:val="22"/>
              </w:rPr>
            </w:pPr>
            <w:r w:rsidRPr="00C22060">
              <w:rPr>
                <w:rFonts w:ascii="標楷體" w:eastAsia="標楷體" w:hAnsi="標楷體" w:cs="標楷體" w:hint="eastAsia"/>
                <w:color w:val="000000" w:themeColor="text1"/>
                <w:sz w:val="22"/>
                <w:szCs w:val="22"/>
              </w:rPr>
              <w:t>□跨領域統整</w:t>
            </w:r>
          </w:p>
          <w:p w14:paraId="4AD6CA66" w14:textId="77777777" w:rsidR="00C22060" w:rsidRPr="00C22060" w:rsidRDefault="00C22060" w:rsidP="00C22060">
            <w:pPr>
              <w:jc w:val="both"/>
              <w:rPr>
                <w:rFonts w:ascii="標楷體" w:eastAsia="標楷體" w:hAnsi="標楷體" w:cs="標楷體"/>
                <w:color w:val="000000" w:themeColor="text1"/>
                <w:sz w:val="22"/>
                <w:szCs w:val="22"/>
              </w:rPr>
            </w:pPr>
            <w:r w:rsidRPr="00C22060">
              <w:rPr>
                <w:rFonts w:ascii="標楷體" w:eastAsia="標楷體" w:hAnsi="標楷體" w:cs="標楷體" w:hint="eastAsia"/>
                <w:color w:val="000000" w:themeColor="text1"/>
                <w:sz w:val="22"/>
                <w:szCs w:val="22"/>
              </w:rPr>
              <w:t>□協同教學規劃說明</w:t>
            </w:r>
          </w:p>
        </w:tc>
      </w:tr>
      <w:tr w:rsidR="00C22060" w:rsidRPr="00C22060" w14:paraId="49B6E94C" w14:textId="77777777" w:rsidTr="00E104D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343FB" w14:textId="77777777" w:rsidR="00C22060" w:rsidRDefault="00C22060" w:rsidP="00C22060">
            <w:pPr>
              <w:jc w:val="center"/>
              <w:rPr>
                <w:rFonts w:ascii="標楷體" w:eastAsia="標楷體" w:hAnsi="標楷體" w:cs="標楷體"/>
              </w:rPr>
            </w:pPr>
            <w:r>
              <w:rPr>
                <w:rFonts w:ascii="標楷體" w:eastAsia="標楷體" w:hAnsi="標楷體" w:cs="標楷體" w:hint="eastAsia"/>
              </w:rPr>
              <w:t>第18週</w:t>
            </w:r>
          </w:p>
          <w:p w14:paraId="2B1DC62E" w14:textId="19F4ACE0" w:rsidR="00C22060" w:rsidRDefault="00C22060" w:rsidP="00C22060">
            <w:pPr>
              <w:jc w:val="center"/>
              <w:rPr>
                <w:rFonts w:ascii="標楷體" w:eastAsia="標楷體" w:hAnsi="標楷體" w:cs="標楷體"/>
              </w:rPr>
            </w:pPr>
            <w:r>
              <w:rPr>
                <w:rFonts w:ascii="標楷體" w:eastAsia="標楷體" w:hAnsi="標楷體" w:cs="標楷體" w:hint="eastAsia"/>
              </w:rPr>
              <w:t>12/29-01/02</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F99898"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第3單元快樂人生開步走</w:t>
            </w:r>
          </w:p>
          <w:p w14:paraId="3048AA87" w14:textId="225FBA7D"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第3章身心健康不迷惘</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821AE3"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健體-J-A2 具備理解體育與健康情境的全貌，並做獨立思考與分析的知能，進而運用適當的策略，處理與解決體育與健康的問題。</w:t>
            </w:r>
          </w:p>
          <w:p w14:paraId="6EC2D262" w14:textId="134E4943"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健體-J-B1 具備情意表達的能力，能以同理心與人溝通互動，並理解體育與保健</w:t>
            </w:r>
            <w:r w:rsidRPr="00C22060">
              <w:rPr>
                <w:rFonts w:ascii="標楷體" w:eastAsia="標楷體" w:hAnsi="標楷體"/>
                <w:color w:val="000000"/>
                <w:sz w:val="22"/>
                <w:szCs w:val="22"/>
              </w:rPr>
              <w:lastRenderedPageBreak/>
              <w:t>的基本概念，應用於日常生活中。</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D5E2A"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lastRenderedPageBreak/>
              <w:t>Fa-Ⅳ-4 情緒與壓力因應與調適的方案。</w:t>
            </w:r>
          </w:p>
          <w:p w14:paraId="430DF588" w14:textId="41F24E65" w:rsidR="00C22060" w:rsidRPr="00C22060" w:rsidRDefault="00C22060" w:rsidP="00C22060">
            <w:pPr>
              <w:jc w:val="center"/>
              <w:rPr>
                <w:rFonts w:ascii="標楷體" w:eastAsia="標楷體" w:hAnsi="標楷體" w:cs="標楷體"/>
                <w:strike/>
                <w:sz w:val="22"/>
                <w:szCs w:val="22"/>
              </w:rPr>
            </w:pPr>
            <w:r w:rsidRPr="00C22060">
              <w:rPr>
                <w:rFonts w:ascii="標楷體" w:eastAsia="標楷體" w:hAnsi="標楷體"/>
                <w:color w:val="000000"/>
                <w:sz w:val="22"/>
                <w:szCs w:val="22"/>
              </w:rPr>
              <w:t>Fa-Ⅳ-5 心理健康的促進方法與異常行為的預防方法。</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B64A11"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1a-Ⅳ-3 評估內在與外在的行為對健康造成的衝擊與風險。</w:t>
            </w:r>
          </w:p>
          <w:p w14:paraId="77442BB0"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2a-Ⅳ-2 自主思考健康問題所造成的威脅感與嚴重性。</w:t>
            </w:r>
          </w:p>
          <w:p w14:paraId="0D4D0403"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3b-Ⅳ-2 熟悉各種人際溝通互動技能。</w:t>
            </w:r>
          </w:p>
          <w:p w14:paraId="5E9FB158"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4a-Ⅳ-1 運用適切的健康資訊、產品與服務，擬定健康行動策略。</w:t>
            </w:r>
          </w:p>
          <w:p w14:paraId="09914D08" w14:textId="2F635709"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4a-Ⅳ-2 自我監督、增強個</w:t>
            </w:r>
            <w:r w:rsidRPr="00C22060">
              <w:rPr>
                <w:rFonts w:ascii="標楷體" w:eastAsia="標楷體" w:hAnsi="標楷體"/>
                <w:color w:val="000000"/>
                <w:sz w:val="22"/>
                <w:szCs w:val="22"/>
              </w:rPr>
              <w:lastRenderedPageBreak/>
              <w:t>人促進健康的行動，並反省修正。</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0EB47C"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lastRenderedPageBreak/>
              <w:t>1.口頭評量</w:t>
            </w:r>
          </w:p>
          <w:p w14:paraId="2644F197" w14:textId="7C2EC612"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2.紙筆評量</w:t>
            </w:r>
          </w:p>
        </w:tc>
        <w:tc>
          <w:tcPr>
            <w:tcW w:w="983" w:type="pct"/>
            <w:tcBorders>
              <w:top w:val="single" w:sz="4" w:space="0" w:color="000000"/>
              <w:left w:val="single" w:sz="4" w:space="0" w:color="000000"/>
              <w:bottom w:val="single" w:sz="4" w:space="0" w:color="000000"/>
              <w:right w:val="single" w:sz="4" w:space="0" w:color="000000"/>
            </w:tcBorders>
          </w:tcPr>
          <w:p w14:paraId="3DF504D9" w14:textId="29719641" w:rsidR="00C22060" w:rsidRPr="00C22060" w:rsidRDefault="00C22060" w:rsidP="00C22060">
            <w:pPr>
              <w:jc w:val="center"/>
              <w:rPr>
                <w:rFonts w:ascii="標楷體" w:eastAsia="標楷體" w:hAnsi="標楷體" w:cs="標楷體"/>
                <w:color w:val="0070C0"/>
                <w:sz w:val="22"/>
                <w:szCs w:val="22"/>
              </w:rPr>
            </w:pPr>
            <w:r w:rsidRPr="00C22060">
              <w:rPr>
                <w:rFonts w:ascii="標楷體" w:eastAsia="標楷體" w:hAnsi="標楷體"/>
                <w:color w:val="000000"/>
                <w:sz w:val="22"/>
                <w:szCs w:val="22"/>
              </w:rPr>
              <w:t>課綱：健體-人權-(人J6)-1</w:t>
            </w:r>
          </w:p>
        </w:tc>
        <w:tc>
          <w:tcPr>
            <w:tcW w:w="761" w:type="pct"/>
            <w:tcBorders>
              <w:top w:val="single" w:sz="4" w:space="0" w:color="000000"/>
              <w:left w:val="single" w:sz="4" w:space="0" w:color="000000"/>
              <w:bottom w:val="single" w:sz="4" w:space="0" w:color="000000"/>
              <w:right w:val="single" w:sz="4" w:space="0" w:color="000000"/>
            </w:tcBorders>
          </w:tcPr>
          <w:p w14:paraId="18FAFF3C"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□即時直播:__________</w:t>
            </w:r>
          </w:p>
          <w:p w14:paraId="701E5CD0"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□預錄播放:__________</w:t>
            </w:r>
          </w:p>
          <w:p w14:paraId="57DB845B"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■現有平台教學:康軒影音頻道 </w:t>
            </w:r>
          </w:p>
          <w:p w14:paraId="4EDB1CDE" w14:textId="1B718D5F" w:rsidR="00C22060" w:rsidRPr="00C22060" w:rsidRDefault="00C22060" w:rsidP="00C22060">
            <w:pPr>
              <w:jc w:val="both"/>
              <w:rPr>
                <w:rFonts w:ascii="標楷體" w:eastAsia="標楷體" w:hAnsi="標楷體" w:cs="標楷體"/>
                <w:color w:val="000000" w:themeColor="text1"/>
                <w:sz w:val="22"/>
                <w:szCs w:val="22"/>
              </w:rPr>
            </w:pPr>
            <w:r w:rsidRPr="00C22060">
              <w:rPr>
                <w:rFonts w:ascii="標楷體" w:eastAsia="標楷體" w:hAnsi="標楷體"/>
                <w:color w:val="000000"/>
                <w:sz w:val="22"/>
                <w:szCs w:val="22"/>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6EF483D" w14:textId="77777777" w:rsidR="00C22060" w:rsidRPr="00C22060" w:rsidRDefault="00C22060" w:rsidP="00C22060">
            <w:pPr>
              <w:spacing w:line="240" w:lineRule="exact"/>
              <w:jc w:val="both"/>
              <w:rPr>
                <w:rFonts w:ascii="標楷體" w:eastAsia="標楷體" w:hAnsi="標楷體" w:cs="標楷體"/>
                <w:color w:val="000000" w:themeColor="text1"/>
                <w:sz w:val="22"/>
                <w:szCs w:val="22"/>
              </w:rPr>
            </w:pPr>
            <w:r w:rsidRPr="00C22060">
              <w:rPr>
                <w:rFonts w:ascii="標楷體" w:eastAsia="標楷體" w:hAnsi="標楷體" w:cs="標楷體" w:hint="eastAsia"/>
                <w:color w:val="000000" w:themeColor="text1"/>
                <w:sz w:val="22"/>
                <w:szCs w:val="22"/>
              </w:rPr>
              <w:t>□跨領域統整</w:t>
            </w:r>
          </w:p>
          <w:p w14:paraId="64B332F6" w14:textId="77777777" w:rsidR="00C22060" w:rsidRPr="00C22060" w:rsidRDefault="00C22060" w:rsidP="00C22060">
            <w:pPr>
              <w:jc w:val="both"/>
              <w:rPr>
                <w:rFonts w:ascii="標楷體" w:eastAsia="標楷體" w:hAnsi="標楷體" w:cs="標楷體"/>
                <w:color w:val="000000" w:themeColor="text1"/>
                <w:sz w:val="22"/>
                <w:szCs w:val="22"/>
              </w:rPr>
            </w:pPr>
            <w:r w:rsidRPr="00C22060">
              <w:rPr>
                <w:rFonts w:ascii="標楷體" w:eastAsia="標楷體" w:hAnsi="標楷體" w:cs="標楷體" w:hint="eastAsia"/>
                <w:color w:val="000000" w:themeColor="text1"/>
                <w:sz w:val="22"/>
                <w:szCs w:val="22"/>
              </w:rPr>
              <w:t>□協同教學規劃說明</w:t>
            </w:r>
          </w:p>
        </w:tc>
      </w:tr>
      <w:tr w:rsidR="00C22060" w:rsidRPr="00C22060" w14:paraId="157B3EDD" w14:textId="77777777" w:rsidTr="00E104D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86DD9" w14:textId="77777777" w:rsidR="00C22060" w:rsidRDefault="00C22060" w:rsidP="00C22060">
            <w:pPr>
              <w:jc w:val="center"/>
              <w:rPr>
                <w:rFonts w:ascii="標楷體" w:eastAsia="標楷體" w:hAnsi="標楷體" w:cs="標楷體"/>
              </w:rPr>
            </w:pPr>
            <w:r>
              <w:rPr>
                <w:rFonts w:ascii="標楷體" w:eastAsia="標楷體" w:hAnsi="標楷體" w:cs="標楷體" w:hint="eastAsia"/>
              </w:rPr>
              <w:t>第19週</w:t>
            </w:r>
          </w:p>
          <w:p w14:paraId="0920F1F6" w14:textId="692AE9BA" w:rsidR="00C22060" w:rsidRDefault="00C22060" w:rsidP="00C22060">
            <w:pPr>
              <w:jc w:val="center"/>
              <w:rPr>
                <w:rFonts w:ascii="標楷體" w:eastAsia="標楷體" w:hAnsi="標楷體" w:cs="標楷體"/>
              </w:rPr>
            </w:pPr>
            <w:r>
              <w:rPr>
                <w:rFonts w:ascii="標楷體" w:eastAsia="標楷體" w:hAnsi="標楷體" w:cs="標楷體" w:hint="eastAsia"/>
              </w:rPr>
              <w:t>01/05-01/09</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494815"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第3單元快樂人生開步走</w:t>
            </w:r>
          </w:p>
          <w:p w14:paraId="4FEF2CAE" w14:textId="0C5F2DEA"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第3章身心健康不迷惘</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712D38"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健體-J-A2 具備理解體育與健康情境的全貌，並做獨立思考與分析的知能，進而運用適當的策略，處理與解決體育與健康的問題。</w:t>
            </w:r>
          </w:p>
          <w:p w14:paraId="2591DF89" w14:textId="22E09490"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健體-J-B1 具備情意表達的能力，能以同理心與人溝通互動，並理解體育與保健的基本概念，應用於日常生活中。</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B01C46"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Fa-Ⅳ-4 情緒與壓力因應與調適的方案。</w:t>
            </w:r>
          </w:p>
          <w:p w14:paraId="683959D1" w14:textId="2B39799B" w:rsidR="00C22060" w:rsidRPr="00C22060" w:rsidRDefault="00C22060" w:rsidP="00C22060">
            <w:pPr>
              <w:jc w:val="center"/>
              <w:rPr>
                <w:rFonts w:ascii="標楷體" w:eastAsia="標楷體" w:hAnsi="標楷體" w:cs="標楷體"/>
                <w:strike/>
                <w:sz w:val="22"/>
                <w:szCs w:val="22"/>
              </w:rPr>
            </w:pPr>
            <w:r w:rsidRPr="00C22060">
              <w:rPr>
                <w:rFonts w:ascii="標楷體" w:eastAsia="標楷體" w:hAnsi="標楷體"/>
                <w:color w:val="000000"/>
                <w:sz w:val="22"/>
                <w:szCs w:val="22"/>
              </w:rPr>
              <w:t>Fa-Ⅳ-5 心理健康的促進方法與異常行為的預防方法。</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FAF06C"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1a-Ⅳ-3 評估內在與外在的行為對健康造成的衝擊與風險。</w:t>
            </w:r>
          </w:p>
          <w:p w14:paraId="73E63327"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2a-Ⅳ-2 自主思考健康問題所造成的威脅感與嚴重性。</w:t>
            </w:r>
          </w:p>
          <w:p w14:paraId="614549CA"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3b-Ⅳ-2 熟悉各種人際溝通互動技能。</w:t>
            </w:r>
          </w:p>
          <w:p w14:paraId="3A2CB681"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4a-Ⅳ-1 運用適切的健康資訊、產品與服務，擬定健康行動策略。</w:t>
            </w:r>
          </w:p>
          <w:p w14:paraId="7B3798F7" w14:textId="606250D2"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4a-Ⅳ-2 自我監督、增強個人促進健康的行動，並反省修正。</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C37FF3"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1.口頭評量</w:t>
            </w:r>
          </w:p>
          <w:p w14:paraId="1EF4271B" w14:textId="05106A31"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2.紙筆評量</w:t>
            </w:r>
          </w:p>
        </w:tc>
        <w:tc>
          <w:tcPr>
            <w:tcW w:w="983" w:type="pct"/>
            <w:tcBorders>
              <w:top w:val="single" w:sz="4" w:space="0" w:color="000000"/>
              <w:left w:val="single" w:sz="4" w:space="0" w:color="000000"/>
              <w:bottom w:val="single" w:sz="4" w:space="0" w:color="000000"/>
              <w:right w:val="single" w:sz="4" w:space="0" w:color="000000"/>
            </w:tcBorders>
          </w:tcPr>
          <w:p w14:paraId="178CF587" w14:textId="61C69644" w:rsidR="00C22060" w:rsidRPr="00C22060" w:rsidRDefault="00C22060" w:rsidP="00C22060">
            <w:pPr>
              <w:jc w:val="center"/>
              <w:rPr>
                <w:rFonts w:ascii="標楷體" w:eastAsia="標楷體" w:hAnsi="標楷體" w:cs="標楷體"/>
                <w:color w:val="0070C0"/>
                <w:sz w:val="22"/>
                <w:szCs w:val="22"/>
              </w:rPr>
            </w:pPr>
            <w:r w:rsidRPr="00C22060">
              <w:rPr>
                <w:rFonts w:ascii="標楷體" w:eastAsia="標楷體" w:hAnsi="標楷體"/>
                <w:color w:val="000000"/>
                <w:sz w:val="22"/>
                <w:szCs w:val="22"/>
              </w:rPr>
              <w:t>課綱：健體-人權-(人J6)-1</w:t>
            </w:r>
          </w:p>
        </w:tc>
        <w:tc>
          <w:tcPr>
            <w:tcW w:w="761" w:type="pct"/>
            <w:tcBorders>
              <w:top w:val="single" w:sz="4" w:space="0" w:color="000000"/>
              <w:left w:val="single" w:sz="4" w:space="0" w:color="000000"/>
              <w:bottom w:val="single" w:sz="4" w:space="0" w:color="000000"/>
              <w:right w:val="single" w:sz="4" w:space="0" w:color="000000"/>
            </w:tcBorders>
          </w:tcPr>
          <w:p w14:paraId="2D018780"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□即時直播:__________</w:t>
            </w:r>
          </w:p>
          <w:p w14:paraId="2EB80E52"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□預錄播放:__________</w:t>
            </w:r>
          </w:p>
          <w:p w14:paraId="660A2AF1"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■現有平台教學:康軒影音頻道 </w:t>
            </w:r>
          </w:p>
          <w:p w14:paraId="348124A5" w14:textId="2F1E4082" w:rsidR="00C22060" w:rsidRPr="00C22060" w:rsidRDefault="00C22060" w:rsidP="00C22060">
            <w:pPr>
              <w:jc w:val="both"/>
              <w:rPr>
                <w:rFonts w:ascii="標楷體" w:eastAsia="標楷體" w:hAnsi="標楷體" w:cs="標楷體"/>
                <w:color w:val="000000" w:themeColor="text1"/>
                <w:sz w:val="22"/>
                <w:szCs w:val="22"/>
              </w:rPr>
            </w:pPr>
            <w:r w:rsidRPr="00C22060">
              <w:rPr>
                <w:rFonts w:ascii="標楷體" w:eastAsia="標楷體" w:hAnsi="標楷體"/>
                <w:color w:val="000000"/>
                <w:sz w:val="22"/>
                <w:szCs w:val="22"/>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967AA8D" w14:textId="77777777" w:rsidR="00C22060" w:rsidRPr="00C22060" w:rsidRDefault="00C22060" w:rsidP="00C22060">
            <w:pPr>
              <w:spacing w:line="240" w:lineRule="exact"/>
              <w:jc w:val="both"/>
              <w:rPr>
                <w:rFonts w:ascii="標楷體" w:eastAsia="標楷體" w:hAnsi="標楷體" w:cs="標楷體"/>
                <w:color w:val="000000" w:themeColor="text1"/>
                <w:sz w:val="22"/>
                <w:szCs w:val="22"/>
              </w:rPr>
            </w:pPr>
            <w:r w:rsidRPr="00C22060">
              <w:rPr>
                <w:rFonts w:ascii="標楷體" w:eastAsia="標楷體" w:hAnsi="標楷體" w:cs="標楷體" w:hint="eastAsia"/>
                <w:color w:val="000000" w:themeColor="text1"/>
                <w:sz w:val="22"/>
                <w:szCs w:val="22"/>
              </w:rPr>
              <w:t>□跨領域統整</w:t>
            </w:r>
          </w:p>
          <w:p w14:paraId="7906D08A" w14:textId="77777777" w:rsidR="00C22060" w:rsidRPr="00C22060" w:rsidRDefault="00C22060" w:rsidP="00C22060">
            <w:pPr>
              <w:jc w:val="both"/>
              <w:rPr>
                <w:rFonts w:ascii="標楷體" w:eastAsia="標楷體" w:hAnsi="標楷體" w:cs="標楷體"/>
                <w:color w:val="000000" w:themeColor="text1"/>
                <w:sz w:val="22"/>
                <w:szCs w:val="22"/>
              </w:rPr>
            </w:pPr>
            <w:r w:rsidRPr="00C22060">
              <w:rPr>
                <w:rFonts w:ascii="標楷體" w:eastAsia="標楷體" w:hAnsi="標楷體" w:cs="標楷體" w:hint="eastAsia"/>
                <w:color w:val="000000" w:themeColor="text1"/>
                <w:sz w:val="22"/>
                <w:szCs w:val="22"/>
              </w:rPr>
              <w:t>□協同教學規劃說明</w:t>
            </w:r>
          </w:p>
        </w:tc>
      </w:tr>
      <w:tr w:rsidR="00C22060" w:rsidRPr="00C22060" w14:paraId="45A07758" w14:textId="77777777" w:rsidTr="00E104D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72F47" w14:textId="77777777" w:rsidR="00C22060" w:rsidRDefault="00C22060" w:rsidP="00C22060">
            <w:pPr>
              <w:jc w:val="center"/>
              <w:rPr>
                <w:rFonts w:ascii="標楷體" w:eastAsia="標楷體" w:hAnsi="標楷體" w:cs="標楷體"/>
              </w:rPr>
            </w:pPr>
            <w:r>
              <w:rPr>
                <w:rFonts w:ascii="標楷體" w:eastAsia="標楷體" w:hAnsi="標楷體" w:cs="標楷體" w:hint="eastAsia"/>
              </w:rPr>
              <w:t>第20週</w:t>
            </w:r>
          </w:p>
          <w:p w14:paraId="3F37691F" w14:textId="77777777" w:rsidR="00C22060" w:rsidRDefault="00C22060" w:rsidP="00C22060">
            <w:pPr>
              <w:jc w:val="center"/>
              <w:rPr>
                <w:rFonts w:ascii="標楷體" w:eastAsia="標楷體" w:hAnsi="標楷體" w:cs="標楷體"/>
              </w:rPr>
            </w:pPr>
            <w:r>
              <w:rPr>
                <w:rFonts w:ascii="標楷體" w:eastAsia="標楷體" w:hAnsi="標楷體" w:cs="標楷體" w:hint="eastAsia"/>
              </w:rPr>
              <w:t>01/12-01/16</w:t>
            </w:r>
          </w:p>
          <w:p w14:paraId="4A8FA799" w14:textId="0168021B" w:rsidR="00C22060" w:rsidRDefault="00C22060" w:rsidP="00C22060">
            <w:pPr>
              <w:jc w:val="center"/>
              <w:rPr>
                <w:rFonts w:ascii="標楷體" w:eastAsia="標楷體" w:hAnsi="標楷體" w:cs="標楷體"/>
              </w:rPr>
            </w:pPr>
            <w:r>
              <w:rPr>
                <w:rFonts w:ascii="標楷體" w:eastAsia="標楷體" w:hAnsi="標楷體" w:cs="標楷體" w:hint="eastAsia"/>
              </w:rPr>
              <w:t>第三次定期評量</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9D96B7"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第3單元快樂人生開步走</w:t>
            </w:r>
          </w:p>
          <w:p w14:paraId="56ABBC00"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第3章身心健康不迷惘</w:t>
            </w:r>
          </w:p>
          <w:p w14:paraId="041D7C04" w14:textId="15583DD2"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lastRenderedPageBreak/>
              <w:t>【第三次評量週】</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485164"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lastRenderedPageBreak/>
              <w:t>健體-J-A2 具備理解體育與健康情境的全貌，並做獨立思考與分析的知能，進而運用適當的策略，處理</w:t>
            </w:r>
            <w:r w:rsidRPr="00C22060">
              <w:rPr>
                <w:rFonts w:ascii="標楷體" w:hAnsi="標楷體"/>
                <w:color w:val="000000"/>
                <w:sz w:val="22"/>
                <w:szCs w:val="22"/>
              </w:rPr>
              <w:lastRenderedPageBreak/>
              <w:t>與解決體育與健康的問題。</w:t>
            </w:r>
          </w:p>
          <w:p w14:paraId="7A2B5A59" w14:textId="72675AB1"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健體-J-B1 具備情意表達的能力，能以同理心與人溝通互動，並理解體育與保健的基本概念，應用於日常生活中。</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0F31C3"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lastRenderedPageBreak/>
              <w:t>Fa-Ⅳ-4 情緒與壓力因應與調適的方案。</w:t>
            </w:r>
          </w:p>
          <w:p w14:paraId="6C3611AC" w14:textId="1BF4CA40" w:rsidR="00C22060" w:rsidRPr="00C22060" w:rsidRDefault="00C22060" w:rsidP="00C22060">
            <w:pPr>
              <w:jc w:val="center"/>
              <w:rPr>
                <w:rFonts w:ascii="標楷體" w:eastAsia="標楷體" w:hAnsi="標楷體" w:cs="標楷體"/>
                <w:strike/>
                <w:sz w:val="22"/>
                <w:szCs w:val="22"/>
              </w:rPr>
            </w:pPr>
            <w:r w:rsidRPr="00C22060">
              <w:rPr>
                <w:rFonts w:ascii="標楷體" w:eastAsia="標楷體" w:hAnsi="標楷體"/>
                <w:color w:val="000000"/>
                <w:sz w:val="22"/>
                <w:szCs w:val="22"/>
              </w:rPr>
              <w:t>Fa-Ⅳ-5 心理健康的促進方法與異常行為的預防方法。</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FFCCE0"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1a-Ⅳ-3 評估內在與外在的行為對健康造成的衝擊與風險。</w:t>
            </w:r>
          </w:p>
          <w:p w14:paraId="28636CC4"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2a-Ⅳ-2 自主思考健康問題所造成的威脅感與嚴重性。</w:t>
            </w:r>
          </w:p>
          <w:p w14:paraId="0950684F"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lastRenderedPageBreak/>
              <w:t>3b-Ⅳ-2 熟悉各種人際溝通互動技能。</w:t>
            </w:r>
          </w:p>
          <w:p w14:paraId="6CBE4EA7"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4a-Ⅳ-1 運用適切的健康資訊、產品與服務，擬定健康行動策略。</w:t>
            </w:r>
          </w:p>
          <w:p w14:paraId="7150F1BC" w14:textId="5BDC4019"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4a-Ⅳ-2 自我監督、增強個人促進健康的行動，並反省修正。</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93DA6C"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lastRenderedPageBreak/>
              <w:t>1.口頭評量</w:t>
            </w:r>
          </w:p>
          <w:p w14:paraId="4956BC0C" w14:textId="622F24D1"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2.紙筆評量</w:t>
            </w:r>
          </w:p>
        </w:tc>
        <w:tc>
          <w:tcPr>
            <w:tcW w:w="983" w:type="pct"/>
            <w:tcBorders>
              <w:top w:val="single" w:sz="4" w:space="0" w:color="000000"/>
              <w:left w:val="single" w:sz="4" w:space="0" w:color="000000"/>
              <w:bottom w:val="single" w:sz="4" w:space="0" w:color="000000"/>
              <w:right w:val="single" w:sz="4" w:space="0" w:color="000000"/>
            </w:tcBorders>
          </w:tcPr>
          <w:p w14:paraId="1F78F0DA" w14:textId="45A45FFC" w:rsidR="00C22060" w:rsidRPr="00C22060" w:rsidRDefault="00C22060" w:rsidP="00C22060">
            <w:pPr>
              <w:jc w:val="center"/>
              <w:rPr>
                <w:rFonts w:ascii="標楷體" w:eastAsia="標楷體" w:hAnsi="標楷體" w:cs="標楷體"/>
                <w:color w:val="0070C0"/>
                <w:sz w:val="22"/>
                <w:szCs w:val="22"/>
              </w:rPr>
            </w:pPr>
            <w:r w:rsidRPr="00C22060">
              <w:rPr>
                <w:rFonts w:ascii="標楷體" w:eastAsia="標楷體" w:hAnsi="標楷體"/>
                <w:color w:val="000000"/>
                <w:sz w:val="22"/>
                <w:szCs w:val="22"/>
              </w:rPr>
              <w:t>課綱：健體-人權-(人J6)-1</w:t>
            </w:r>
          </w:p>
        </w:tc>
        <w:tc>
          <w:tcPr>
            <w:tcW w:w="761" w:type="pct"/>
            <w:tcBorders>
              <w:top w:val="single" w:sz="4" w:space="0" w:color="000000"/>
              <w:left w:val="single" w:sz="4" w:space="0" w:color="000000"/>
              <w:bottom w:val="single" w:sz="4" w:space="0" w:color="000000"/>
              <w:right w:val="single" w:sz="4" w:space="0" w:color="000000"/>
            </w:tcBorders>
          </w:tcPr>
          <w:p w14:paraId="68602EBF"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□即時直播:__________</w:t>
            </w:r>
          </w:p>
          <w:p w14:paraId="4CEE519E"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□預錄播放:__________</w:t>
            </w:r>
          </w:p>
          <w:p w14:paraId="6DBDFA61"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■現有平台教學:康軒影音頻道 </w:t>
            </w:r>
          </w:p>
          <w:p w14:paraId="2C184A91" w14:textId="2C3B4F3B" w:rsidR="00C22060" w:rsidRPr="00C22060" w:rsidRDefault="00C22060" w:rsidP="00C22060">
            <w:pPr>
              <w:jc w:val="both"/>
              <w:rPr>
                <w:rFonts w:ascii="標楷體" w:eastAsia="標楷體" w:hAnsi="標楷體" w:cs="標楷體"/>
                <w:color w:val="000000" w:themeColor="text1"/>
                <w:sz w:val="22"/>
                <w:szCs w:val="22"/>
              </w:rPr>
            </w:pPr>
            <w:r w:rsidRPr="00C22060">
              <w:rPr>
                <w:rFonts w:ascii="標楷體" w:eastAsia="標楷體" w:hAnsi="標楷體"/>
                <w:color w:val="000000"/>
                <w:sz w:val="22"/>
                <w:szCs w:val="22"/>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AF157CB" w14:textId="77777777" w:rsidR="00C22060" w:rsidRPr="00C22060" w:rsidRDefault="00C22060" w:rsidP="00C22060">
            <w:pPr>
              <w:spacing w:line="240" w:lineRule="exact"/>
              <w:jc w:val="both"/>
              <w:rPr>
                <w:rFonts w:ascii="標楷體" w:eastAsia="標楷體" w:hAnsi="標楷體" w:cs="標楷體"/>
                <w:color w:val="000000" w:themeColor="text1"/>
                <w:sz w:val="22"/>
                <w:szCs w:val="22"/>
              </w:rPr>
            </w:pPr>
            <w:r w:rsidRPr="00C22060">
              <w:rPr>
                <w:rFonts w:ascii="標楷體" w:eastAsia="標楷體" w:hAnsi="標楷體" w:cs="標楷體" w:hint="eastAsia"/>
                <w:color w:val="000000" w:themeColor="text1"/>
                <w:sz w:val="22"/>
                <w:szCs w:val="22"/>
              </w:rPr>
              <w:t>□跨領域統整</w:t>
            </w:r>
          </w:p>
          <w:p w14:paraId="57C1ECA6" w14:textId="77777777" w:rsidR="00C22060" w:rsidRPr="00C22060" w:rsidRDefault="00C22060" w:rsidP="00C22060">
            <w:pPr>
              <w:jc w:val="both"/>
              <w:rPr>
                <w:rFonts w:ascii="標楷體" w:eastAsia="標楷體" w:hAnsi="標楷體" w:cs="標楷體"/>
                <w:color w:val="000000" w:themeColor="text1"/>
                <w:sz w:val="22"/>
                <w:szCs w:val="22"/>
              </w:rPr>
            </w:pPr>
            <w:r w:rsidRPr="00C22060">
              <w:rPr>
                <w:rFonts w:ascii="標楷體" w:eastAsia="標楷體" w:hAnsi="標楷體" w:cs="標楷體" w:hint="eastAsia"/>
                <w:color w:val="000000" w:themeColor="text1"/>
                <w:sz w:val="22"/>
                <w:szCs w:val="22"/>
              </w:rPr>
              <w:t>□協同教學規劃說明</w:t>
            </w:r>
          </w:p>
        </w:tc>
      </w:tr>
      <w:tr w:rsidR="00C22060" w:rsidRPr="00C22060" w14:paraId="0ED49E7F" w14:textId="77777777" w:rsidTr="00E104D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EDC62" w14:textId="77777777" w:rsidR="00C22060" w:rsidRDefault="00C22060" w:rsidP="00C22060">
            <w:pPr>
              <w:jc w:val="center"/>
              <w:rPr>
                <w:rFonts w:ascii="標楷體" w:eastAsia="標楷體" w:hAnsi="標楷體" w:cs="標楷體"/>
              </w:rPr>
            </w:pPr>
            <w:r>
              <w:rPr>
                <w:rFonts w:ascii="標楷體" w:eastAsia="標楷體" w:hAnsi="標楷體" w:cs="標楷體" w:hint="eastAsia"/>
              </w:rPr>
              <w:t>第21週</w:t>
            </w:r>
          </w:p>
          <w:p w14:paraId="380F390B" w14:textId="656B9AE0" w:rsidR="00C22060" w:rsidRDefault="00C22060" w:rsidP="00C22060">
            <w:pPr>
              <w:jc w:val="center"/>
              <w:rPr>
                <w:rFonts w:ascii="標楷體" w:eastAsia="標楷體" w:hAnsi="標楷體" w:cs="標楷體"/>
              </w:rPr>
            </w:pPr>
            <w:r>
              <w:rPr>
                <w:rFonts w:ascii="標楷體" w:eastAsia="標楷體" w:hAnsi="標楷體" w:cs="標楷體" w:hint="eastAsia"/>
              </w:rPr>
              <w:t>01/19-01/20</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5B44CD"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第1單元身體密碼面面觀</w:t>
            </w:r>
          </w:p>
          <w:p w14:paraId="1A6B596C"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第2單元飲食消費新趨勢</w:t>
            </w:r>
          </w:p>
          <w:p w14:paraId="23523BE8"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第3單元快樂人生開步走</w:t>
            </w:r>
          </w:p>
          <w:p w14:paraId="24D10B8C"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複習第1～3單元</w:t>
            </w:r>
          </w:p>
          <w:p w14:paraId="3B0C3F2D" w14:textId="02B4D2A7"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【休業式】</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020D82"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健體-J-A2 具備理解體育與健康情境的全貌，並做獨立思考與分析的知能，進而運用適當的策略，處理與解決體育與健康的問題。</w:t>
            </w:r>
          </w:p>
          <w:p w14:paraId="5FCD20F3"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健體-J-A3 具備善用體育與健康的資源，以擬定運動與保健計畫，有效執行並發揮主動學習與創新求變的能力。</w:t>
            </w:r>
          </w:p>
          <w:p w14:paraId="5B75EA42"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lastRenderedPageBreak/>
              <w:t>健體-J-B2 具備善用體育與健康相關的科技、資訊及媒體，以增進學習的素養，並察覺、思辨人與科技、資訊、媒體的互動關係。</w:t>
            </w:r>
          </w:p>
          <w:p w14:paraId="5FE07591" w14:textId="55A8D9F7"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健體-J-C3 具備敏察和接納多元文化的涵養，關心本土與國際體育與健康議題，並尊重與欣賞其間的差異。</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BEB976"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lastRenderedPageBreak/>
              <w:t>Aa-Ⅳ-1 生長發育的自我評估與因應策略。</w:t>
            </w:r>
          </w:p>
          <w:p w14:paraId="34DDD0D0"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Ea-Ⅳ-3 從生態、媒體與保健觀點看飲食趨勢。</w:t>
            </w:r>
          </w:p>
          <w:p w14:paraId="3CA09973"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Ea-Ⅳ-4 正向的身體意象與體重控制計畫。</w:t>
            </w:r>
          </w:p>
          <w:p w14:paraId="782B9B1A"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Eb-Ⅳ-1 媒體與廣告中健康消費資訊的辨識策略。</w:t>
            </w:r>
            <w:r w:rsidRPr="00C22060">
              <w:rPr>
                <w:rFonts w:ascii="標楷體" w:hAnsi="標楷體"/>
                <w:color w:val="000000"/>
                <w:sz w:val="22"/>
                <w:szCs w:val="22"/>
              </w:rPr>
              <w:br/>
              <w:t>Eb-Ⅳ-3@健康消費問題的解決策略與社會關懷。</w:t>
            </w:r>
          </w:p>
          <w:p w14:paraId="3BEA3BD7"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lastRenderedPageBreak/>
              <w:t>Fa-Ⅳ-1 自我認同與自我實現。</w:t>
            </w:r>
          </w:p>
          <w:p w14:paraId="240689A3"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Fb-Ⅳ-1 全人健康概念與健康生活型態。</w:t>
            </w:r>
          </w:p>
          <w:p w14:paraId="410B1BCF" w14:textId="29DB0696" w:rsidR="00C22060" w:rsidRPr="00C22060" w:rsidRDefault="00C22060" w:rsidP="00C22060">
            <w:pPr>
              <w:jc w:val="center"/>
              <w:rPr>
                <w:rFonts w:ascii="標楷體" w:eastAsia="標楷體" w:hAnsi="標楷體" w:cs="標楷體"/>
                <w:strike/>
                <w:sz w:val="22"/>
                <w:szCs w:val="22"/>
              </w:rPr>
            </w:pPr>
            <w:r w:rsidRPr="00C22060">
              <w:rPr>
                <w:rFonts w:ascii="標楷體" w:eastAsia="標楷體" w:hAnsi="標楷體"/>
                <w:color w:val="000000"/>
                <w:sz w:val="22"/>
                <w:szCs w:val="22"/>
              </w:rPr>
              <w:t>Fb-Ⅳ-2 健康狀態影響因素分析與不同性別者平均餘命健康指標的改善策略。</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987033"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lastRenderedPageBreak/>
              <w:t>1a-Ⅳ-2 分析個人與群體健康的影響因素。</w:t>
            </w:r>
          </w:p>
          <w:p w14:paraId="3D1527D9"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1a-Ⅳ-3 評估內在與外在的行為對健康造成的衝擊與風險。</w:t>
            </w:r>
          </w:p>
          <w:p w14:paraId="6FA68912"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1a-Ⅳ-4 理解促進健康生活的策略、資源與規範。</w:t>
            </w:r>
          </w:p>
          <w:p w14:paraId="62E55E30"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1b-Ⅳ-2 認識健康技能和生活技能的實施程序概念。</w:t>
            </w:r>
          </w:p>
          <w:p w14:paraId="145B51F3"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1b-Ⅳ-4 提出健康自主管理的行動策略。</w:t>
            </w:r>
          </w:p>
          <w:p w14:paraId="0E638A15"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2a-Ⅳ-2 自主思考健康問題</w:t>
            </w:r>
            <w:r w:rsidRPr="00C22060">
              <w:rPr>
                <w:rFonts w:ascii="標楷體" w:hAnsi="標楷體"/>
                <w:color w:val="000000"/>
                <w:sz w:val="22"/>
                <w:szCs w:val="22"/>
              </w:rPr>
              <w:lastRenderedPageBreak/>
              <w:t>所造成的威脅感與嚴重性。</w:t>
            </w:r>
          </w:p>
          <w:p w14:paraId="1BB500F4"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2a-Ⅳ-3 深切體會健康行動的自覺利益與障礙。</w:t>
            </w:r>
          </w:p>
          <w:p w14:paraId="09F24266"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2b-Ⅳ-2 樂於實踐健康促進的生活型態。</w:t>
            </w:r>
          </w:p>
          <w:p w14:paraId="2DE9E78C"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3b-Ⅳ-1 熟悉各種自我調適技能。</w:t>
            </w:r>
          </w:p>
          <w:p w14:paraId="0164AAF3"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3b-Ⅳ-3 熟悉大部份的決策與批判技能。</w:t>
            </w:r>
          </w:p>
          <w:p w14:paraId="6236AFC3" w14:textId="0DFECB87"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4a-Ⅳ-1 運用適切的健康資訊、產品與服務，擬定健康行動策略。</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D2A3B5"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lastRenderedPageBreak/>
              <w:t>1.口頭評量</w:t>
            </w:r>
          </w:p>
          <w:p w14:paraId="6701A454" w14:textId="65DF156E" w:rsidR="00C22060" w:rsidRPr="00C22060" w:rsidRDefault="00C22060" w:rsidP="00C22060">
            <w:pPr>
              <w:jc w:val="center"/>
              <w:rPr>
                <w:rFonts w:ascii="標楷體" w:eastAsia="標楷體" w:hAnsi="標楷體" w:cs="標楷體"/>
                <w:sz w:val="22"/>
                <w:szCs w:val="22"/>
              </w:rPr>
            </w:pPr>
            <w:r w:rsidRPr="00C22060">
              <w:rPr>
                <w:rFonts w:ascii="標楷體" w:eastAsia="標楷體" w:hAnsi="標楷體"/>
                <w:color w:val="000000"/>
                <w:sz w:val="22"/>
                <w:szCs w:val="22"/>
              </w:rPr>
              <w:t>2.紙筆評量</w:t>
            </w:r>
          </w:p>
        </w:tc>
        <w:tc>
          <w:tcPr>
            <w:tcW w:w="983" w:type="pct"/>
            <w:tcBorders>
              <w:top w:val="single" w:sz="4" w:space="0" w:color="000000"/>
              <w:left w:val="single" w:sz="4" w:space="0" w:color="000000"/>
              <w:bottom w:val="single" w:sz="4" w:space="0" w:color="000000"/>
              <w:right w:val="single" w:sz="4" w:space="0" w:color="000000"/>
            </w:tcBorders>
          </w:tcPr>
          <w:p w14:paraId="3A4607C6"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法定：健體-生涯-1</w:t>
            </w:r>
          </w:p>
          <w:p w14:paraId="2BA511D2"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課綱：健體-生命-(生J2)-1</w:t>
            </w:r>
          </w:p>
          <w:p w14:paraId="76A9656D"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課綱：健體-生命-(生J5)-1</w:t>
            </w:r>
          </w:p>
          <w:p w14:paraId="5BA4F304"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課綱：健體-生涯-(涯J13)-1</w:t>
            </w:r>
          </w:p>
          <w:p w14:paraId="620BDA5C"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課綱：健體-閱讀-(閱J7)-1</w:t>
            </w:r>
          </w:p>
          <w:p w14:paraId="450A1836" w14:textId="7BC4E990" w:rsidR="00C22060" w:rsidRPr="00C22060" w:rsidRDefault="00C22060" w:rsidP="00C22060">
            <w:pPr>
              <w:jc w:val="center"/>
              <w:rPr>
                <w:rFonts w:ascii="標楷體" w:eastAsia="標楷體" w:hAnsi="標楷體" w:cs="標楷體"/>
                <w:color w:val="0070C0"/>
                <w:sz w:val="22"/>
                <w:szCs w:val="22"/>
              </w:rPr>
            </w:pPr>
            <w:r w:rsidRPr="00C22060">
              <w:rPr>
                <w:rFonts w:ascii="標楷體" w:eastAsia="標楷體" w:hAnsi="標楷體"/>
                <w:color w:val="000000"/>
                <w:sz w:val="22"/>
                <w:szCs w:val="22"/>
              </w:rPr>
              <w:t>課綱：健體-人權-(人J6)-1</w:t>
            </w:r>
          </w:p>
        </w:tc>
        <w:tc>
          <w:tcPr>
            <w:tcW w:w="761" w:type="pct"/>
            <w:tcBorders>
              <w:top w:val="single" w:sz="4" w:space="0" w:color="000000"/>
              <w:left w:val="single" w:sz="4" w:space="0" w:color="000000"/>
              <w:bottom w:val="single" w:sz="4" w:space="0" w:color="000000"/>
              <w:right w:val="single" w:sz="4" w:space="0" w:color="000000"/>
            </w:tcBorders>
          </w:tcPr>
          <w:p w14:paraId="7D598DEC"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□即時直播:__________</w:t>
            </w:r>
          </w:p>
          <w:p w14:paraId="6FA684BA"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□預錄播放:__________</w:t>
            </w:r>
          </w:p>
          <w:p w14:paraId="623EC649" w14:textId="77777777" w:rsidR="00C22060" w:rsidRPr="00C22060" w:rsidRDefault="00C22060" w:rsidP="00C22060">
            <w:pPr>
              <w:pStyle w:val="Web"/>
              <w:spacing w:before="0" w:after="0"/>
              <w:jc w:val="both"/>
              <w:rPr>
                <w:rFonts w:ascii="標楷體" w:hAnsi="標楷體"/>
                <w:sz w:val="22"/>
                <w:szCs w:val="22"/>
              </w:rPr>
            </w:pPr>
            <w:r w:rsidRPr="00C22060">
              <w:rPr>
                <w:rFonts w:ascii="標楷體" w:hAnsi="標楷體"/>
                <w:color w:val="000000"/>
                <w:sz w:val="22"/>
                <w:szCs w:val="22"/>
              </w:rPr>
              <w:t>■現有平台教學:康軒影音頻道 </w:t>
            </w:r>
          </w:p>
          <w:p w14:paraId="22A16AC7" w14:textId="1D49BBF5" w:rsidR="00C22060" w:rsidRPr="00C22060" w:rsidRDefault="00C22060" w:rsidP="00C22060">
            <w:pPr>
              <w:jc w:val="both"/>
              <w:rPr>
                <w:rFonts w:ascii="標楷體" w:eastAsia="標楷體" w:hAnsi="標楷體" w:cs="標楷體"/>
                <w:color w:val="000000" w:themeColor="text1"/>
                <w:sz w:val="22"/>
                <w:szCs w:val="22"/>
              </w:rPr>
            </w:pPr>
            <w:r w:rsidRPr="00C22060">
              <w:rPr>
                <w:rFonts w:ascii="標楷體" w:eastAsia="標楷體" w:hAnsi="標楷體"/>
                <w:color w:val="000000"/>
                <w:sz w:val="22"/>
                <w:szCs w:val="22"/>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58A1376" w14:textId="77777777" w:rsidR="00C22060" w:rsidRPr="00C22060" w:rsidRDefault="00C22060" w:rsidP="00C22060">
            <w:pPr>
              <w:spacing w:line="240" w:lineRule="exact"/>
              <w:jc w:val="both"/>
              <w:rPr>
                <w:rFonts w:ascii="標楷體" w:eastAsia="標楷體" w:hAnsi="標楷體" w:cs="標楷體"/>
                <w:color w:val="000000" w:themeColor="text1"/>
                <w:sz w:val="22"/>
                <w:szCs w:val="22"/>
              </w:rPr>
            </w:pPr>
            <w:r w:rsidRPr="00C22060">
              <w:rPr>
                <w:rFonts w:ascii="標楷體" w:eastAsia="標楷體" w:hAnsi="標楷體" w:cs="標楷體" w:hint="eastAsia"/>
                <w:color w:val="000000" w:themeColor="text1"/>
                <w:sz w:val="22"/>
                <w:szCs w:val="22"/>
              </w:rPr>
              <w:t>□跨領域統整</w:t>
            </w:r>
          </w:p>
          <w:p w14:paraId="3D194E10" w14:textId="77777777" w:rsidR="00C22060" w:rsidRPr="00C22060" w:rsidRDefault="00C22060" w:rsidP="00C22060">
            <w:pPr>
              <w:jc w:val="both"/>
              <w:rPr>
                <w:rFonts w:ascii="標楷體" w:eastAsia="標楷體" w:hAnsi="標楷體" w:cs="標楷體"/>
                <w:color w:val="000000" w:themeColor="text1"/>
                <w:sz w:val="22"/>
                <w:szCs w:val="22"/>
              </w:rPr>
            </w:pPr>
            <w:r w:rsidRPr="00C22060">
              <w:rPr>
                <w:rFonts w:ascii="標楷體" w:eastAsia="標楷體" w:hAnsi="標楷體" w:cs="標楷體" w:hint="eastAsia"/>
                <w:color w:val="000000" w:themeColor="text1"/>
                <w:sz w:val="22"/>
                <w:szCs w:val="22"/>
              </w:rPr>
              <w:t>□協同教學規劃說明</w:t>
            </w:r>
          </w:p>
        </w:tc>
      </w:tr>
    </w:tbl>
    <w:p w14:paraId="612B7178" w14:textId="77777777" w:rsidR="00ED1D3C" w:rsidRPr="0004090C" w:rsidRDefault="00ED1D3C">
      <w:pPr>
        <w:rPr>
          <w:rFonts w:ascii="標楷體" w:eastAsia="標楷體" w:hAnsi="標楷體" w:cs="標楷體"/>
        </w:rPr>
      </w:pPr>
    </w:p>
    <w:p w14:paraId="5AACEB7F" w14:textId="54861579" w:rsidR="00ED1D3C" w:rsidRDefault="00923F10" w:rsidP="00491DA2">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36D35E59" w14:textId="77777777" w:rsidR="00ED1D3C" w:rsidRDefault="00923F10" w:rsidP="00491DA2">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65D755CB" w14:textId="4257B8A6" w:rsidR="00ED1D3C" w:rsidRPr="00445E68" w:rsidRDefault="00923F10" w:rsidP="00491DA2">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00B63990" w:rsidRPr="00445E68">
        <w:rPr>
          <w:rFonts w:ascii="標楷體" w:eastAsia="標楷體" w:hAnsi="標楷體" w:cs="標楷體"/>
        </w:rPr>
        <w:t>教育</w:t>
      </w:r>
      <w:r w:rsidRPr="00445E68">
        <w:rPr>
          <w:rFonts w:ascii="標楷體" w:eastAsia="標楷體" w:hAnsi="標楷體" w:cs="標楷體"/>
        </w:rPr>
        <w:t>、低碳環境教育、愛滋病宣導、健康飲食教育、水域安全宣導教育課程、登革熱防治教育、全民國防教育、兒童權利公約、</w:t>
      </w:r>
      <w:r w:rsidR="00B63990" w:rsidRPr="00445E68">
        <w:rPr>
          <w:rFonts w:ascii="標楷體" w:eastAsia="標楷體" w:hAnsi="標楷體" w:cs="標楷體"/>
        </w:rPr>
        <w:t>兒童及少年</w:t>
      </w:r>
      <w:r w:rsidRPr="00445E68">
        <w:rPr>
          <w:rFonts w:ascii="標楷體" w:eastAsia="標楷體" w:hAnsi="標楷體" w:cs="標楷體"/>
        </w:rPr>
        <w:t>性剝削防制教育。</w:t>
      </w:r>
    </w:p>
    <w:p w14:paraId="1103484E" w14:textId="77777777" w:rsidR="00ED1D3C" w:rsidRDefault="00923F10" w:rsidP="00491DA2">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5F99FF8" w14:textId="77777777" w:rsidR="00ED1D3C" w:rsidRDefault="00923F10" w:rsidP="00491DA2">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147AB973" w14:textId="175060A2" w:rsidR="00ED1D3C" w:rsidRPr="00445E68" w:rsidRDefault="00923F10" w:rsidP="00491DA2">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399CA7EB" w14:textId="77777777" w:rsidR="0085582B" w:rsidRPr="000865D9" w:rsidRDefault="00802A3F" w:rsidP="00491DA2">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w:t>
      </w:r>
      <w:r w:rsidR="007C4440" w:rsidRPr="00445E68">
        <w:rPr>
          <w:rFonts w:ascii="標楷體" w:eastAsia="標楷體" w:hAnsi="標楷體" w:cs="標楷體" w:hint="eastAsia"/>
        </w:rPr>
        <w:t>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w:t>
      </w:r>
      <w:r w:rsidR="00EE166C" w:rsidRPr="00445E68">
        <w:rPr>
          <w:rFonts w:ascii="標楷體" w:eastAsia="標楷體" w:hAnsi="標楷體" w:cs="標楷體" w:hint="eastAsia"/>
        </w:rPr>
        <w:t>勾選</w:t>
      </w:r>
      <w:r w:rsidR="007C4440" w:rsidRPr="00445E68">
        <w:rPr>
          <w:rFonts w:ascii="標楷體" w:eastAsia="標楷體" w:hAnsi="標楷體" w:cs="標楷體" w:hint="eastAsia"/>
        </w:rPr>
        <w:t>，</w:t>
      </w:r>
      <w:r w:rsidR="0067030B" w:rsidRPr="00445E68">
        <w:rPr>
          <w:rFonts w:ascii="標楷體" w:eastAsia="標楷體" w:hAnsi="標楷體" w:cs="標楷體" w:hint="eastAsia"/>
        </w:rPr>
        <w:t>並</w:t>
      </w:r>
      <w:r w:rsidR="007C4440" w:rsidRPr="00445E68">
        <w:rPr>
          <w:rFonts w:ascii="標楷體" w:eastAsia="標楷體" w:hAnsi="標楷體" w:cs="標楷體" w:hint="eastAsia"/>
        </w:rPr>
        <w:t>註明預計實施線上教學之</w:t>
      </w:r>
      <w:r w:rsidR="0067030B" w:rsidRPr="00445E68">
        <w:rPr>
          <w:rFonts w:ascii="標楷體" w:eastAsia="標楷體" w:hAnsi="標楷體" w:cs="標楷體" w:hint="eastAsia"/>
        </w:rPr>
        <w:t>方式</w:t>
      </w:r>
      <w:r w:rsidR="007C4440" w:rsidRPr="00445E68">
        <w:rPr>
          <w:rFonts w:ascii="標楷體" w:eastAsia="標楷體" w:hAnsi="標楷體" w:cs="標楷體" w:hint="eastAsia"/>
        </w:rPr>
        <w:t>。</w:t>
      </w:r>
      <w:r w:rsidR="003A0DBE" w:rsidRPr="000865D9">
        <w:rPr>
          <w:rFonts w:ascii="標楷體" w:eastAsia="標楷體" w:hAnsi="標楷體" w:cs="標楷體" w:hint="eastAsia"/>
          <w:color w:val="000000" w:themeColor="text1"/>
        </w:rPr>
        <w:t>(現有教學平台如</w:t>
      </w:r>
      <w:r w:rsidR="0085582B" w:rsidRPr="000865D9">
        <w:rPr>
          <w:rFonts w:ascii="標楷體" w:eastAsia="標楷體" w:hAnsi="標楷體" w:cs="標楷體" w:hint="eastAsia"/>
          <w:color w:val="000000" w:themeColor="text1"/>
        </w:rPr>
        <w:t>均一教育平臺、因材網、達學堂、E-game、教育雲、學習吧、</w:t>
      </w:r>
      <w:proofErr w:type="spellStart"/>
      <w:r w:rsidR="0085582B" w:rsidRPr="000865D9">
        <w:rPr>
          <w:rFonts w:ascii="標楷體" w:eastAsia="標楷體" w:hAnsi="標楷體" w:cs="標楷體" w:hint="eastAsia"/>
          <w:color w:val="000000" w:themeColor="text1"/>
        </w:rPr>
        <w:t>PaGamO</w:t>
      </w:r>
      <w:proofErr w:type="spellEnd"/>
      <w:r w:rsidR="0085582B" w:rsidRPr="000865D9">
        <w:rPr>
          <w:rFonts w:ascii="標楷體" w:eastAsia="標楷體" w:hAnsi="標楷體" w:cs="標楷體" w:hint="eastAsia"/>
          <w:color w:val="000000" w:themeColor="text1"/>
        </w:rPr>
        <w:t>等)</w:t>
      </w:r>
    </w:p>
    <w:p w14:paraId="5D6FF087" w14:textId="7A521280" w:rsidR="00774F3E" w:rsidRPr="00491DA2" w:rsidRDefault="00774F3E" w:rsidP="00491DA2">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lastRenderedPageBreak/>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00491DA2"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07C45F53" w14:textId="6DB520AC" w:rsidR="001952F6" w:rsidRDefault="001952F6">
      <w:pPr>
        <w:autoSpaceDN/>
        <w:textAlignment w:val="auto"/>
        <w:rPr>
          <w:rFonts w:ascii="標楷體" w:eastAsia="標楷體" w:hAnsi="標楷體" w:cs="標楷體"/>
          <w:sz w:val="28"/>
          <w:szCs w:val="28"/>
        </w:rPr>
      </w:pPr>
    </w:p>
    <w:p w14:paraId="58B363B0" w14:textId="750444DB" w:rsidR="00602C7E" w:rsidRDefault="00602C7E">
      <w:pPr>
        <w:autoSpaceDN/>
        <w:textAlignment w:val="auto"/>
        <w:rPr>
          <w:rFonts w:ascii="標楷體" w:eastAsia="標楷體" w:hAnsi="標楷體" w:cs="標楷體"/>
          <w:sz w:val="28"/>
          <w:szCs w:val="28"/>
        </w:rPr>
      </w:pPr>
      <w:r>
        <w:rPr>
          <w:rFonts w:ascii="標楷體" w:eastAsia="標楷體" w:hAnsi="標楷體" w:cs="標楷體"/>
          <w:sz w:val="28"/>
          <w:szCs w:val="28"/>
        </w:rPr>
        <w:br w:type="page"/>
      </w:r>
    </w:p>
    <w:p w14:paraId="45F7EC91" w14:textId="77777777" w:rsidR="00602C7E" w:rsidRDefault="00602C7E" w:rsidP="00602C7E">
      <w:pPr>
        <w:spacing w:after="120"/>
        <w:rPr>
          <w:rFonts w:ascii="標楷體" w:eastAsia="標楷體" w:hAnsi="標楷體" w:cs="標楷體"/>
          <w:sz w:val="28"/>
          <w:szCs w:val="28"/>
        </w:rPr>
      </w:pPr>
      <w:r w:rsidRPr="00613303">
        <w:rPr>
          <w:rFonts w:ascii="新細明體" w:eastAsia="新細明體" w:hAnsi="新細明體" w:cs="新細明體"/>
          <w:noProof/>
          <w:kern w:val="0"/>
        </w:rPr>
        <w:lastRenderedPageBreak/>
        <mc:AlternateContent>
          <mc:Choice Requires="wps">
            <w:drawing>
              <wp:anchor distT="0" distB="0" distL="114300" distR="114300" simplePos="0" relativeHeight="251686400" behindDoc="0" locked="0" layoutInCell="1" allowOverlap="1" wp14:anchorId="298C0EAB" wp14:editId="7D1B7415">
                <wp:simplePos x="0" y="0"/>
                <wp:positionH relativeFrom="column">
                  <wp:posOffset>9022080</wp:posOffset>
                </wp:positionH>
                <wp:positionV relativeFrom="paragraph">
                  <wp:posOffset>-88900</wp:posOffset>
                </wp:positionV>
                <wp:extent cx="844550" cy="429260"/>
                <wp:effectExtent l="0" t="0" r="12700" b="27940"/>
                <wp:wrapNone/>
                <wp:docPr id="1" name="文字方塊 1"/>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98C0EAB" id="文字方塊 1" o:spid="_x0000_s1027" type="#_x0000_t202" style="position:absolute;margin-left:710.4pt;margin-top:-7pt;width:66.5pt;height:3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" fillcolor="window" strokeweight=".5pt">
                <v:textbo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v:textbox>
              </v:shape>
            </w:pict>
          </mc:Fallback>
        </mc:AlternateContent>
      </w:r>
      <w:r>
        <w:rPr>
          <w:rFonts w:ascii="標楷體" w:eastAsia="標楷體" w:hAnsi="標楷體" w:cs="標楷體"/>
          <w:sz w:val="28"/>
          <w:szCs w:val="28"/>
        </w:rPr>
        <w:t>附件伍-1</w:t>
      </w:r>
    </w:p>
    <w:p w14:paraId="533B53D0" w14:textId="18DED8B1" w:rsidR="00602C7E" w:rsidRDefault="00C22060" w:rsidP="00602C7E">
      <w:pPr>
        <w:spacing w:after="120"/>
        <w:jc w:val="center"/>
        <w:rPr>
          <w:rFonts w:ascii="標楷體" w:eastAsia="標楷體" w:hAnsi="標楷體" w:cs="標楷體"/>
          <w:sz w:val="28"/>
          <w:szCs w:val="28"/>
        </w:rPr>
      </w:pPr>
      <w:r>
        <w:rPr>
          <w:rFonts w:ascii="標楷體" w:eastAsia="標楷體" w:hAnsi="標楷體" w:cs="標楷體" w:hint="eastAsia"/>
          <w:sz w:val="28"/>
          <w:szCs w:val="28"/>
          <w:u w:val="single"/>
        </w:rPr>
        <w:t>九</w:t>
      </w:r>
      <w:r w:rsidR="00602C7E">
        <w:rPr>
          <w:rFonts w:ascii="標楷體" w:eastAsia="標楷體" w:hAnsi="標楷體" w:cs="標楷體"/>
          <w:sz w:val="28"/>
          <w:szCs w:val="28"/>
        </w:rPr>
        <w:t>年級第</w:t>
      </w:r>
      <w:r>
        <w:rPr>
          <w:rFonts w:ascii="標楷體" w:eastAsia="標楷體" w:hAnsi="標楷體" w:cs="標楷體" w:hint="eastAsia"/>
          <w:sz w:val="28"/>
          <w:szCs w:val="28"/>
          <w:u w:val="single"/>
        </w:rPr>
        <w:t>二</w:t>
      </w:r>
      <w:r w:rsidR="00602C7E">
        <w:rPr>
          <w:rFonts w:ascii="標楷體" w:eastAsia="標楷體" w:hAnsi="標楷體" w:cs="標楷體"/>
          <w:sz w:val="28"/>
          <w:szCs w:val="28"/>
        </w:rPr>
        <w:t>學期</w:t>
      </w:r>
      <w:r>
        <w:rPr>
          <w:rFonts w:ascii="標楷體" w:eastAsia="標楷體" w:hAnsi="標楷體" w:cs="標楷體" w:hint="eastAsia"/>
          <w:sz w:val="28"/>
          <w:szCs w:val="28"/>
        </w:rPr>
        <w:t>健體</w:t>
      </w:r>
      <w:r w:rsidR="00602C7E">
        <w:rPr>
          <w:rFonts w:ascii="標楷體" w:eastAsia="標楷體" w:hAnsi="標楷體" w:cs="標楷體"/>
          <w:sz w:val="28"/>
          <w:szCs w:val="28"/>
        </w:rPr>
        <w:t>領域/</w:t>
      </w:r>
      <w:r>
        <w:rPr>
          <w:rFonts w:ascii="標楷體" w:eastAsia="標楷體" w:hAnsi="標楷體" w:cs="標楷體" w:hint="eastAsia"/>
          <w:sz w:val="28"/>
          <w:szCs w:val="28"/>
        </w:rPr>
        <w:t>健康教育</w:t>
      </w:r>
      <w:r w:rsidR="00602C7E">
        <w:rPr>
          <w:rFonts w:ascii="標楷體" w:eastAsia="標楷體" w:hAnsi="標楷體" w:cs="標楷體"/>
          <w:sz w:val="28"/>
          <w:szCs w:val="28"/>
        </w:rPr>
        <w:t>課程計畫</w:t>
      </w:r>
    </w:p>
    <w:tbl>
      <w:tblPr>
        <w:tblStyle w:val="aff1"/>
        <w:tblW w:w="5065" w:type="pct"/>
        <w:tblInd w:w="0" w:type="dxa"/>
        <w:tblLook w:val="0400" w:firstRow="0" w:lastRow="0" w:firstColumn="0" w:lastColumn="0" w:noHBand="0" w:noVBand="1"/>
      </w:tblPr>
      <w:tblGrid>
        <w:gridCol w:w="936"/>
        <w:gridCol w:w="1096"/>
        <w:gridCol w:w="1353"/>
        <w:gridCol w:w="1678"/>
        <w:gridCol w:w="1690"/>
        <w:gridCol w:w="1350"/>
        <w:gridCol w:w="3028"/>
        <w:gridCol w:w="2336"/>
        <w:gridCol w:w="2121"/>
      </w:tblGrid>
      <w:tr w:rsidR="00602C7E" w14:paraId="63ED1322" w14:textId="77777777" w:rsidTr="006D6B59">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B23F0" w14:textId="77777777" w:rsidR="00602C7E" w:rsidRDefault="00602C7E" w:rsidP="006D6B59">
            <w:pPr>
              <w:jc w:val="center"/>
              <w:rPr>
                <w:rFonts w:ascii="標楷體" w:eastAsia="標楷體" w:hAnsi="標楷體" w:cs="標楷體"/>
              </w:rPr>
            </w:pPr>
            <w:r>
              <w:rPr>
                <w:rFonts w:ascii="標楷體" w:eastAsia="標楷體" w:hAnsi="標楷體" w:cs="標楷體"/>
              </w:rPr>
              <w:t>週次</w:t>
            </w:r>
          </w:p>
          <w:p w14:paraId="146E6BB5" w14:textId="03D5165C" w:rsidR="00602C7E" w:rsidRDefault="00602C7E" w:rsidP="006D6B59">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sidR="00416D00">
              <w:rPr>
                <w:rFonts w:ascii="標楷體" w:eastAsia="標楷體" w:hAnsi="標楷體" w:cs="標楷體" w:hint="eastAsia"/>
                <w:b/>
                <w:bCs/>
                <w:color w:val="FF0000"/>
                <w:sz w:val="20"/>
                <w:szCs w:val="20"/>
                <w:highlight w:val="yellow"/>
              </w:rPr>
              <w:t>21</w:t>
            </w:r>
            <w:r w:rsidR="00416D00">
              <w:rPr>
                <w:rFonts w:ascii="標楷體" w:eastAsia="標楷體" w:hAnsi="標楷體" w:cs="標楷體" w:hint="eastAsia"/>
                <w:color w:val="FF0000"/>
                <w:sz w:val="20"/>
                <w:szCs w:val="20"/>
                <w:highlight w:val="yellow"/>
              </w:rPr>
              <w:t>週</w:t>
            </w:r>
          </w:p>
        </w:tc>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6B719" w14:textId="77777777" w:rsidR="00602C7E" w:rsidRDefault="00602C7E" w:rsidP="006D6B59">
            <w:pPr>
              <w:jc w:val="center"/>
              <w:rPr>
                <w:rFonts w:ascii="標楷體" w:eastAsia="標楷體" w:hAnsi="標楷體" w:cs="標楷體"/>
              </w:rPr>
            </w:pPr>
            <w:r>
              <w:rPr>
                <w:rFonts w:ascii="標楷體" w:eastAsia="標楷體" w:hAnsi="標楷體" w:cs="標楷體"/>
              </w:rPr>
              <w:t>單元/主題名稱</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B2AB3" w14:textId="77777777" w:rsidR="00602C7E" w:rsidRDefault="00602C7E" w:rsidP="006D6B59">
            <w:pPr>
              <w:jc w:val="center"/>
              <w:rPr>
                <w:rFonts w:ascii="標楷體" w:eastAsia="標楷體" w:hAnsi="標楷體" w:cs="標楷體"/>
              </w:rPr>
            </w:pPr>
            <w:r>
              <w:rPr>
                <w:rFonts w:ascii="標楷體" w:eastAsia="標楷體" w:hAnsi="標楷體" w:cs="標楷體"/>
              </w:rPr>
              <w:t>對應領域</w:t>
            </w:r>
          </w:p>
          <w:p w14:paraId="29B1EF2B" w14:textId="77777777" w:rsidR="00602C7E" w:rsidRDefault="00602C7E" w:rsidP="006D6B59">
            <w:pPr>
              <w:jc w:val="center"/>
              <w:rPr>
                <w:rFonts w:ascii="標楷體" w:eastAsia="標楷體" w:hAnsi="標楷體" w:cs="標楷體"/>
              </w:rPr>
            </w:pPr>
            <w:r>
              <w:rPr>
                <w:rFonts w:ascii="標楷體" w:eastAsia="標楷體" w:hAnsi="標楷體" w:cs="標楷體"/>
              </w:rPr>
              <w:t>核心素養</w:t>
            </w:r>
          </w:p>
          <w:p w14:paraId="2A310BCE" w14:textId="77777777" w:rsidR="00602C7E" w:rsidRDefault="00602C7E" w:rsidP="006D6B59">
            <w:pPr>
              <w:jc w:val="center"/>
              <w:rPr>
                <w:rFonts w:ascii="標楷體" w:eastAsia="標楷體" w:hAnsi="標楷體" w:cs="標楷體"/>
              </w:rPr>
            </w:pPr>
            <w:r>
              <w:rPr>
                <w:rFonts w:ascii="標楷體" w:eastAsia="標楷體" w:hAnsi="標楷體" w:cs="標楷體"/>
              </w:rPr>
              <w:t>指標</w:t>
            </w:r>
          </w:p>
        </w:tc>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EA6BE" w14:textId="77777777" w:rsidR="00602C7E" w:rsidRDefault="00602C7E" w:rsidP="006D6B59">
            <w:pPr>
              <w:jc w:val="center"/>
              <w:rPr>
                <w:rFonts w:ascii="標楷體" w:eastAsia="標楷體" w:hAnsi="標楷體" w:cs="標楷體"/>
              </w:rPr>
            </w:pPr>
            <w:r>
              <w:rPr>
                <w:rFonts w:ascii="標楷體" w:eastAsia="標楷體" w:hAnsi="標楷體" w:cs="標楷體"/>
              </w:rPr>
              <w:t>學習重點</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F96BE" w14:textId="77777777" w:rsidR="00602C7E" w:rsidRDefault="00602C7E" w:rsidP="006D6B59">
            <w:pPr>
              <w:jc w:val="center"/>
              <w:rPr>
                <w:rFonts w:ascii="標楷體" w:eastAsia="標楷體" w:hAnsi="標楷體" w:cs="標楷體"/>
              </w:rPr>
            </w:pPr>
            <w:r>
              <w:rPr>
                <w:rFonts w:ascii="標楷體" w:eastAsia="標楷體" w:hAnsi="標楷體" w:cs="標楷體"/>
              </w:rPr>
              <w:t>評量方式</w:t>
            </w:r>
          </w:p>
        </w:tc>
        <w:tc>
          <w:tcPr>
            <w:tcW w:w="983" w:type="pct"/>
            <w:vMerge w:val="restart"/>
            <w:tcBorders>
              <w:top w:val="single" w:sz="4" w:space="0" w:color="000000"/>
              <w:left w:val="single" w:sz="4" w:space="0" w:color="000000"/>
              <w:right w:val="single" w:sz="4" w:space="0" w:color="000000"/>
            </w:tcBorders>
            <w:vAlign w:val="center"/>
          </w:tcPr>
          <w:p w14:paraId="76F7016A" w14:textId="77777777" w:rsidR="00602C7E" w:rsidRPr="005601AE" w:rsidRDefault="00602C7E" w:rsidP="006D6B59">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1" w:type="pct"/>
            <w:vMerge w:val="restart"/>
            <w:tcBorders>
              <w:top w:val="single" w:sz="4" w:space="0" w:color="000000"/>
              <w:left w:val="single" w:sz="4" w:space="0" w:color="000000"/>
              <w:right w:val="single" w:sz="4" w:space="0" w:color="000000"/>
            </w:tcBorders>
            <w:vAlign w:val="center"/>
          </w:tcPr>
          <w:p w14:paraId="7CFE2C3A" w14:textId="77777777" w:rsidR="00602C7E" w:rsidRPr="00931AA0" w:rsidRDefault="00602C7E" w:rsidP="006D6B59">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3DF39C7D" w14:textId="77777777" w:rsidR="00602C7E" w:rsidRDefault="00602C7E" w:rsidP="006D6B59">
            <w:pPr>
              <w:jc w:val="center"/>
              <w:rPr>
                <w:rFonts w:ascii="標楷體" w:eastAsia="標楷體" w:hAnsi="標楷體" w:cs="標楷體"/>
                <w:color w:val="C00000"/>
              </w:rPr>
            </w:pPr>
            <w:r w:rsidRPr="00931AA0">
              <w:rPr>
                <w:rFonts w:ascii="標楷體" w:eastAsia="標楷體" w:hAnsi="標楷體" w:cs="標楷體" w:hint="eastAsia"/>
                <w:color w:val="C00000"/>
              </w:rPr>
              <w:t>（</w:t>
            </w:r>
            <w:r>
              <w:rPr>
                <w:rFonts w:ascii="標楷體" w:eastAsia="標楷體" w:hAnsi="標楷體" w:cs="標楷體" w:hint="eastAsia"/>
                <w:color w:val="C00000"/>
              </w:rPr>
              <w:t>此為</w:t>
            </w:r>
            <w:r w:rsidRPr="00931AA0">
              <w:rPr>
                <w:rFonts w:ascii="標楷體" w:eastAsia="標楷體" w:hAnsi="標楷體" w:cs="標楷體" w:hint="eastAsia"/>
                <w:color w:val="C00000"/>
              </w:rPr>
              <w:t>因應疫</w:t>
            </w:r>
            <w:r>
              <w:rPr>
                <w:rFonts w:ascii="標楷體" w:eastAsia="標楷體" w:hAnsi="標楷體" w:cs="標楷體" w:hint="eastAsia"/>
                <w:color w:val="C00000"/>
              </w:rPr>
              <w:t>情</w:t>
            </w:r>
            <w:r w:rsidRPr="00931AA0">
              <w:rPr>
                <w:rFonts w:ascii="標楷體" w:eastAsia="標楷體" w:hAnsi="標楷體" w:cs="標楷體" w:hint="eastAsia"/>
                <w:color w:val="C00000"/>
              </w:rPr>
              <w:t>之線上教學</w:t>
            </w:r>
            <w:r>
              <w:rPr>
                <w:rFonts w:ascii="標楷體" w:eastAsia="標楷體" w:hAnsi="標楷體" w:cs="標楷體" w:hint="eastAsia"/>
                <w:color w:val="C00000"/>
              </w:rPr>
              <w:t>演練，</w:t>
            </w:r>
            <w:r w:rsidRPr="00931AA0">
              <w:rPr>
                <w:rFonts w:ascii="標楷體" w:eastAsia="標楷體" w:hAnsi="標楷體" w:cs="標楷體" w:hint="eastAsia"/>
                <w:color w:val="C00000"/>
              </w:rPr>
              <w:t>每學期至少實施3次，</w:t>
            </w:r>
          </w:p>
          <w:p w14:paraId="45C74525" w14:textId="77777777" w:rsidR="00602C7E" w:rsidRPr="00445E68" w:rsidRDefault="00602C7E" w:rsidP="006D6B59">
            <w:pPr>
              <w:jc w:val="center"/>
              <w:rPr>
                <w:rFonts w:ascii="標楷體" w:eastAsia="標楷體" w:hAnsi="標楷體" w:cs="標楷體"/>
              </w:rPr>
            </w:pPr>
            <w:r w:rsidRPr="00931AA0">
              <w:rPr>
                <w:rFonts w:ascii="標楷體" w:eastAsia="標楷體" w:hAnsi="標楷體" w:cs="標楷體" w:hint="eastAsia"/>
                <w:color w:val="C00000"/>
              </w:rPr>
              <w:t>請見註5）</w:t>
            </w:r>
          </w:p>
        </w:tc>
        <w:tc>
          <w:tcPr>
            <w:tcW w:w="692" w:type="pct"/>
            <w:vMerge w:val="restart"/>
            <w:tcBorders>
              <w:top w:val="single" w:sz="4" w:space="0" w:color="000000"/>
              <w:left w:val="single" w:sz="4" w:space="0" w:color="000000"/>
              <w:right w:val="single" w:sz="4" w:space="0" w:color="000000"/>
            </w:tcBorders>
            <w:vAlign w:val="center"/>
          </w:tcPr>
          <w:p w14:paraId="08B47F33" w14:textId="77777777" w:rsidR="00602C7E" w:rsidRPr="000865D9" w:rsidRDefault="00602C7E" w:rsidP="006D6B59">
            <w:pPr>
              <w:jc w:val="center"/>
              <w:rPr>
                <w:rFonts w:ascii="標楷體" w:eastAsia="標楷體" w:hAnsi="標楷體" w:cs="標楷體"/>
                <w:color w:val="000000" w:themeColor="text1"/>
              </w:rPr>
            </w:pP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跨領域統整或</w:t>
            </w:r>
          </w:p>
          <w:p w14:paraId="0F808A71" w14:textId="77777777" w:rsidR="00602C7E" w:rsidRPr="000865D9" w:rsidRDefault="00602C7E" w:rsidP="006D6B59">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協同教學</w:t>
            </w: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p>
          <w:p w14:paraId="514BCC65" w14:textId="77777777" w:rsidR="00602C7E" w:rsidRPr="000865D9" w:rsidRDefault="00602C7E" w:rsidP="006D6B59">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602C7E" w14:paraId="297A6A54" w14:textId="77777777" w:rsidTr="006D6B59">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3F464"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26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36F87"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A67A9"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77B29" w14:textId="77777777" w:rsidR="00602C7E" w:rsidRDefault="00602C7E" w:rsidP="006D6B59">
            <w:pPr>
              <w:jc w:val="center"/>
              <w:rPr>
                <w:rFonts w:ascii="標楷體" w:eastAsia="標楷體" w:hAnsi="標楷體" w:cs="標楷體"/>
              </w:rPr>
            </w:pPr>
            <w:r>
              <w:rPr>
                <w:rFonts w:ascii="標楷體" w:eastAsia="標楷體" w:hAnsi="標楷體" w:cs="標楷體"/>
              </w:rPr>
              <w:t>學習內容</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CB9A5" w14:textId="77777777" w:rsidR="00602C7E" w:rsidRDefault="00602C7E" w:rsidP="006D6B59">
            <w:pPr>
              <w:jc w:val="center"/>
              <w:rPr>
                <w:rFonts w:ascii="標楷體" w:eastAsia="標楷體" w:hAnsi="標楷體" w:cs="標楷體"/>
              </w:rPr>
            </w:pPr>
            <w:r>
              <w:rPr>
                <w:rFonts w:ascii="標楷體" w:eastAsia="標楷體" w:hAnsi="標楷體" w:cs="標楷體"/>
              </w:rPr>
              <w:t>學習表現</w:t>
            </w: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AE269"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983" w:type="pct"/>
            <w:vMerge/>
            <w:tcBorders>
              <w:left w:val="single" w:sz="4" w:space="0" w:color="000000"/>
              <w:bottom w:val="single" w:sz="4" w:space="0" w:color="000000"/>
              <w:right w:val="single" w:sz="4" w:space="0" w:color="000000"/>
            </w:tcBorders>
          </w:tcPr>
          <w:p w14:paraId="268C861A" w14:textId="77777777" w:rsidR="00602C7E" w:rsidRPr="005601AE" w:rsidRDefault="00602C7E" w:rsidP="006D6B59">
            <w:pPr>
              <w:pBdr>
                <w:top w:val="nil"/>
                <w:left w:val="nil"/>
                <w:bottom w:val="nil"/>
                <w:right w:val="nil"/>
                <w:between w:val="nil"/>
              </w:pBdr>
              <w:jc w:val="center"/>
              <w:rPr>
                <w:rFonts w:ascii="標楷體" w:eastAsia="標楷體" w:hAnsi="標楷體" w:cs="標楷體"/>
                <w:color w:val="0070C0"/>
              </w:rPr>
            </w:pPr>
          </w:p>
        </w:tc>
        <w:tc>
          <w:tcPr>
            <w:tcW w:w="761" w:type="pct"/>
            <w:vMerge/>
            <w:tcBorders>
              <w:left w:val="single" w:sz="4" w:space="0" w:color="000000"/>
              <w:bottom w:val="single" w:sz="4" w:space="0" w:color="000000"/>
              <w:right w:val="single" w:sz="4" w:space="0" w:color="000000"/>
            </w:tcBorders>
          </w:tcPr>
          <w:p w14:paraId="78015082" w14:textId="77777777" w:rsidR="00602C7E" w:rsidRPr="00445E68"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692" w:type="pct"/>
            <w:vMerge/>
            <w:tcBorders>
              <w:left w:val="single" w:sz="4" w:space="0" w:color="000000"/>
              <w:bottom w:val="single" w:sz="4" w:space="0" w:color="000000"/>
              <w:right w:val="single" w:sz="4" w:space="0" w:color="000000"/>
            </w:tcBorders>
            <w:vAlign w:val="center"/>
          </w:tcPr>
          <w:p w14:paraId="657A8CDA" w14:textId="77777777" w:rsidR="00602C7E" w:rsidRPr="000865D9" w:rsidRDefault="00602C7E" w:rsidP="006D6B59">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FE2CDB" w14:paraId="2A963DA9" w14:textId="77777777" w:rsidTr="0005226C">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DD7E7" w14:textId="77777777" w:rsidR="00FE2CDB" w:rsidRDefault="00FE2CDB" w:rsidP="00FE2CDB">
            <w:pPr>
              <w:jc w:val="center"/>
              <w:rPr>
                <w:rFonts w:ascii="標楷體" w:eastAsia="標楷體" w:hAnsi="標楷體" w:cs="標楷體"/>
              </w:rPr>
            </w:pPr>
            <w:r>
              <w:rPr>
                <w:rFonts w:ascii="標楷體" w:eastAsia="標楷體" w:hAnsi="標楷體" w:cs="標楷體" w:hint="eastAsia"/>
              </w:rPr>
              <w:t>第1週</w:t>
            </w:r>
          </w:p>
          <w:p w14:paraId="4CCAACCA" w14:textId="77777777" w:rsidR="00FE2CDB" w:rsidRDefault="00FE2CDB" w:rsidP="00FE2CDB">
            <w:pPr>
              <w:jc w:val="center"/>
              <w:rPr>
                <w:rFonts w:ascii="標楷體" w:eastAsia="標楷體" w:hAnsi="標楷體" w:cs="標楷體"/>
              </w:rPr>
            </w:pPr>
            <w:r>
              <w:rPr>
                <w:rFonts w:ascii="標楷體" w:eastAsia="標楷體" w:hAnsi="標楷體" w:cs="標楷體" w:hint="eastAsia"/>
              </w:rPr>
              <w:t>02/11-02/13</w:t>
            </w:r>
          </w:p>
          <w:p w14:paraId="3D60AC62" w14:textId="08D24F45" w:rsidR="00FE2CDB" w:rsidRDefault="00FE2CDB" w:rsidP="00FE2CDB">
            <w:pPr>
              <w:jc w:val="center"/>
              <w:rPr>
                <w:rFonts w:ascii="標楷體" w:eastAsia="標楷體" w:hAnsi="標楷體" w:cs="標楷體"/>
              </w:rPr>
            </w:pPr>
            <w:r>
              <w:rPr>
                <w:rFonts w:ascii="標楷體" w:eastAsia="標楷體" w:hAnsi="標楷體" w:cs="標楷體" w:hint="eastAsia"/>
              </w:rPr>
              <w:t>開學</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E73794"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第1單元「性」福方程式</w:t>
            </w:r>
          </w:p>
          <w:p w14:paraId="40C201EB" w14:textId="3C4C0A2C"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t>第1章青春「性」福頌</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2F18EB"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健體-J-A1 具備體育與健康的知能與態度，展現自我運動與保健潛能，探索人性、自我價值與生命意義，並積極實踐，不輕言放棄。</w:t>
            </w:r>
          </w:p>
          <w:p w14:paraId="45DBCE88"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健體-J-A2 具備理解體育與健康情境的全貌，並做獨立思考與分析的知能，進而運用適當的策略，處理與解決體育與健康的問題。</w:t>
            </w:r>
          </w:p>
          <w:p w14:paraId="6DD077CC" w14:textId="1C8F051C"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t>健體-J-B2 具備善用體育與健康相</w:t>
            </w:r>
            <w:r w:rsidRPr="00FE2CDB">
              <w:rPr>
                <w:rFonts w:ascii="標楷體" w:eastAsia="標楷體" w:hAnsi="標楷體"/>
                <w:color w:val="000000"/>
                <w:sz w:val="22"/>
                <w:szCs w:val="22"/>
              </w:rPr>
              <w:lastRenderedPageBreak/>
              <w:t>關的科技、資訊及媒體，以增進學習的素養，並察覺、思辨人與科技、資訊、媒體的互動關係。</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C3C483"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lastRenderedPageBreak/>
              <w:t>Db-Ⅳ-2 青春期身心變化的調適與性衝動健康因應的策略。</w:t>
            </w:r>
          </w:p>
          <w:p w14:paraId="3256980D"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Db-Ⅳ-6 青少年性行為之法律規範與明智抉擇。</w:t>
            </w:r>
          </w:p>
          <w:p w14:paraId="7190CEBC" w14:textId="3F1408FC" w:rsidR="00FE2CDB" w:rsidRPr="00FE2CDB" w:rsidRDefault="00FE2CDB" w:rsidP="00FE2CDB">
            <w:pPr>
              <w:jc w:val="center"/>
              <w:rPr>
                <w:rFonts w:ascii="標楷體" w:eastAsia="標楷體" w:hAnsi="標楷體" w:cs="標楷體"/>
                <w:strike/>
                <w:sz w:val="22"/>
                <w:szCs w:val="22"/>
              </w:rPr>
            </w:pPr>
            <w:r w:rsidRPr="00FE2CDB">
              <w:rPr>
                <w:rFonts w:ascii="標楷體" w:eastAsia="標楷體" w:hAnsi="標楷體"/>
                <w:color w:val="000000"/>
                <w:sz w:val="22"/>
                <w:szCs w:val="22"/>
              </w:rPr>
              <w:t>Db-Ⅳ-7 健康性價值觀的建立，色情的辨識與色情訊息的批判能力。</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A9725A"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1a-Ⅳ-4 理解促進健康生活的策略、資源與規範。</w:t>
            </w:r>
          </w:p>
          <w:p w14:paraId="4594D97C"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1b-Ⅳ-2 認識健康技能和生活技能的實施程序概念。</w:t>
            </w:r>
          </w:p>
          <w:p w14:paraId="7A684E5F"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2b-Ⅳ-1 堅守健康的生活規範、態度與價值觀。</w:t>
            </w:r>
          </w:p>
          <w:p w14:paraId="5B57E56D" w14:textId="0E939B09"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t>3b-Ⅳ-3 熟悉大部份的決策與批判技能。</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AF59F2"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1.情意評量</w:t>
            </w:r>
          </w:p>
          <w:p w14:paraId="56096C6D" w14:textId="151A832A"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t>2.認知評量</w:t>
            </w:r>
          </w:p>
        </w:tc>
        <w:tc>
          <w:tcPr>
            <w:tcW w:w="983" w:type="pct"/>
            <w:tcBorders>
              <w:top w:val="single" w:sz="4" w:space="0" w:color="000000"/>
              <w:left w:val="single" w:sz="4" w:space="0" w:color="000000"/>
              <w:bottom w:val="single" w:sz="4" w:space="0" w:color="000000"/>
              <w:right w:val="single" w:sz="4" w:space="0" w:color="000000"/>
            </w:tcBorders>
          </w:tcPr>
          <w:p w14:paraId="278CB977"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法定：健體-性侵害-1</w:t>
            </w:r>
          </w:p>
          <w:p w14:paraId="0E4FB52E" w14:textId="5CB3DDC6" w:rsidR="00FE2CDB" w:rsidRPr="00FE2CDB" w:rsidRDefault="00FE2CDB" w:rsidP="00FE2CDB">
            <w:pPr>
              <w:spacing w:line="240" w:lineRule="exact"/>
              <w:jc w:val="both"/>
              <w:rPr>
                <w:rFonts w:ascii="標楷體" w:eastAsia="標楷體" w:hAnsi="標楷體" w:cs="標楷體"/>
                <w:color w:val="AEAAAA" w:themeColor="background2" w:themeShade="BF"/>
                <w:sz w:val="22"/>
                <w:szCs w:val="22"/>
              </w:rPr>
            </w:pPr>
            <w:r w:rsidRPr="00FE2CDB">
              <w:rPr>
                <w:rFonts w:ascii="標楷體" w:eastAsia="標楷體" w:hAnsi="標楷體"/>
                <w:color w:val="000000"/>
                <w:sz w:val="22"/>
                <w:szCs w:val="22"/>
              </w:rPr>
              <w:t>課綱：健體-性別平等-(性J6)-1</w:t>
            </w:r>
          </w:p>
        </w:tc>
        <w:tc>
          <w:tcPr>
            <w:tcW w:w="761" w:type="pct"/>
            <w:tcBorders>
              <w:top w:val="single" w:sz="4" w:space="0" w:color="000000"/>
              <w:left w:val="single" w:sz="4" w:space="0" w:color="000000"/>
              <w:bottom w:val="single" w:sz="4" w:space="0" w:color="000000"/>
              <w:right w:val="single" w:sz="4" w:space="0" w:color="000000"/>
            </w:tcBorders>
          </w:tcPr>
          <w:p w14:paraId="42C72A31" w14:textId="630065A2" w:rsidR="00B55C0D" w:rsidRPr="00931AA0" w:rsidRDefault="00B55C0D" w:rsidP="00B55C0D">
            <w:pPr>
              <w:pStyle w:val="Web"/>
              <w:spacing w:before="0" w:after="0"/>
              <w:jc w:val="both"/>
              <w:rPr>
                <w:rFonts w:ascii="標楷體" w:hAnsi="標楷體" w:cs="標楷體"/>
                <w:color w:val="000000" w:themeColor="text1"/>
              </w:rPr>
            </w:pPr>
          </w:p>
          <w:p w14:paraId="1424B76F" w14:textId="2D578557" w:rsidR="00FE2CDB" w:rsidRPr="00931AA0" w:rsidRDefault="00FE2CDB" w:rsidP="00FE2CDB">
            <w:pPr>
              <w:spacing w:line="240" w:lineRule="exact"/>
              <w:rPr>
                <w:rFonts w:ascii="標楷體" w:eastAsia="標楷體" w:hAnsi="標楷體" w:cs="標楷體"/>
                <w:color w:val="000000" w:themeColor="text1"/>
              </w:rPr>
            </w:pPr>
          </w:p>
        </w:tc>
        <w:tc>
          <w:tcPr>
            <w:tcW w:w="692" w:type="pct"/>
            <w:tcBorders>
              <w:top w:val="single" w:sz="4" w:space="0" w:color="000000"/>
              <w:left w:val="single" w:sz="4" w:space="0" w:color="000000"/>
              <w:bottom w:val="single" w:sz="4" w:space="0" w:color="000000"/>
              <w:right w:val="single" w:sz="4" w:space="0" w:color="000000"/>
            </w:tcBorders>
          </w:tcPr>
          <w:p w14:paraId="783F2C5F" w14:textId="647B0FAA" w:rsidR="00FE2CDB" w:rsidRPr="000865D9" w:rsidRDefault="00FE2CDB" w:rsidP="00FE2CDB">
            <w:pPr>
              <w:spacing w:line="240" w:lineRule="exact"/>
              <w:jc w:val="both"/>
              <w:rPr>
                <w:rFonts w:ascii="標楷體" w:eastAsia="標楷體" w:hAnsi="標楷體" w:cs="標楷體"/>
                <w:color w:val="000000" w:themeColor="text1"/>
                <w:sz w:val="20"/>
                <w:szCs w:val="20"/>
              </w:rPr>
            </w:pPr>
          </w:p>
        </w:tc>
      </w:tr>
      <w:tr w:rsidR="00FE2CDB" w14:paraId="0A012FFE" w14:textId="77777777" w:rsidTr="0005226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84DB1" w14:textId="77777777" w:rsidR="00FE2CDB" w:rsidRDefault="00FE2CDB" w:rsidP="00FE2CDB">
            <w:pPr>
              <w:jc w:val="center"/>
              <w:rPr>
                <w:rFonts w:ascii="標楷體" w:eastAsia="標楷體" w:hAnsi="標楷體" w:cs="標楷體"/>
              </w:rPr>
            </w:pPr>
            <w:r>
              <w:rPr>
                <w:rFonts w:ascii="標楷體" w:eastAsia="標楷體" w:hAnsi="標楷體" w:cs="標楷體" w:hint="eastAsia"/>
              </w:rPr>
              <w:t>第2週</w:t>
            </w:r>
          </w:p>
          <w:p w14:paraId="7F595C35" w14:textId="7DA3931F" w:rsidR="00FE2CDB" w:rsidRDefault="00FE2CDB" w:rsidP="00FE2CDB">
            <w:pPr>
              <w:jc w:val="center"/>
              <w:rPr>
                <w:rFonts w:ascii="標楷體" w:eastAsia="標楷體" w:hAnsi="標楷體" w:cs="標楷體"/>
              </w:rPr>
            </w:pPr>
            <w:r>
              <w:rPr>
                <w:rFonts w:ascii="標楷體" w:eastAsia="標楷體" w:hAnsi="標楷體" w:cs="標楷體" w:hint="eastAsia"/>
              </w:rPr>
              <w:t>02/16-02/20</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8A313B"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第1單元「性」福方程式</w:t>
            </w:r>
          </w:p>
          <w:p w14:paraId="22336673" w14:textId="488F8AB6"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t>第1章青春「性」福頌</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C93FA2"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健體-J-A1 具備體育與健康的知能與態度，展現自我運動與保健潛能，探索人性、自我價值與生命意義，並積極實踐，不輕言放棄。</w:t>
            </w:r>
          </w:p>
          <w:p w14:paraId="549B09AF"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健體-J-A2 具備理解體育與健康情境的全貌，並做獨立思考與分析的知能，進而運用適當的策略，處理與解決體育與健康的問題。</w:t>
            </w:r>
          </w:p>
          <w:p w14:paraId="28EE13BC" w14:textId="5ACF64A0"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t>健體-J-B2 具備善用體育與健康相</w:t>
            </w:r>
            <w:r w:rsidRPr="00FE2CDB">
              <w:rPr>
                <w:rFonts w:ascii="標楷體" w:eastAsia="標楷體" w:hAnsi="標楷體"/>
                <w:color w:val="000000"/>
                <w:sz w:val="22"/>
                <w:szCs w:val="22"/>
              </w:rPr>
              <w:lastRenderedPageBreak/>
              <w:t>關的科技、資訊及媒體，以增進學習的素養，並察覺、思辨人與科技、資訊、媒體的互動關係。</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543719"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lastRenderedPageBreak/>
              <w:t>Db-Ⅳ-2 青春期身心變化的調適與性衝動健康因應的策略。</w:t>
            </w:r>
          </w:p>
          <w:p w14:paraId="76D2A647"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Db-Ⅳ-6 青少年性行為之法律規範與明智抉擇。</w:t>
            </w:r>
          </w:p>
          <w:p w14:paraId="5077D17D" w14:textId="0A41D6BA" w:rsidR="00FE2CDB" w:rsidRPr="00FE2CDB" w:rsidRDefault="00FE2CDB" w:rsidP="00FE2CDB">
            <w:pPr>
              <w:jc w:val="center"/>
              <w:rPr>
                <w:rFonts w:ascii="標楷體" w:eastAsia="標楷體" w:hAnsi="標楷體" w:cs="標楷體"/>
                <w:strike/>
                <w:sz w:val="22"/>
                <w:szCs w:val="22"/>
              </w:rPr>
            </w:pPr>
            <w:r w:rsidRPr="00FE2CDB">
              <w:rPr>
                <w:rFonts w:ascii="標楷體" w:eastAsia="標楷體" w:hAnsi="標楷體"/>
                <w:color w:val="000000"/>
                <w:sz w:val="22"/>
                <w:szCs w:val="22"/>
              </w:rPr>
              <w:t>Db-Ⅳ-7 健康性價值觀的建立，色情的辨識與色情訊息的批判能力。</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D74476"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1a-Ⅳ-4 理解促進健康生活的策略、資源與規範。</w:t>
            </w:r>
          </w:p>
          <w:p w14:paraId="4F6A20C2"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1b-Ⅳ-2 認識健康技能和生活技能的實施程序概念。</w:t>
            </w:r>
          </w:p>
          <w:p w14:paraId="35778DAA"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2b-Ⅳ-1 堅守健康的生活規範、態度與價值觀。</w:t>
            </w:r>
          </w:p>
          <w:p w14:paraId="1FAC791C" w14:textId="46828EC5"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t>3b-Ⅳ-3 熟悉大部份的決策與批判技能。</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ABF782"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1.情意評量</w:t>
            </w:r>
          </w:p>
          <w:p w14:paraId="36AEF2B3" w14:textId="7542E4D4"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t>2.認知評量</w:t>
            </w:r>
          </w:p>
        </w:tc>
        <w:tc>
          <w:tcPr>
            <w:tcW w:w="983" w:type="pct"/>
            <w:tcBorders>
              <w:top w:val="single" w:sz="4" w:space="0" w:color="000000"/>
              <w:left w:val="single" w:sz="4" w:space="0" w:color="000000"/>
              <w:bottom w:val="single" w:sz="4" w:space="0" w:color="000000"/>
              <w:right w:val="single" w:sz="4" w:space="0" w:color="000000"/>
            </w:tcBorders>
          </w:tcPr>
          <w:p w14:paraId="22519879"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法定：健體-性侵害-1</w:t>
            </w:r>
          </w:p>
          <w:p w14:paraId="70A19A76" w14:textId="2F530C63" w:rsidR="00FE2CDB" w:rsidRPr="00FE2CDB" w:rsidRDefault="00FE2CDB" w:rsidP="00FE2CDB">
            <w:pPr>
              <w:jc w:val="center"/>
              <w:rPr>
                <w:rFonts w:ascii="標楷體" w:eastAsia="標楷體" w:hAnsi="標楷體" w:cs="標楷體"/>
                <w:color w:val="0070C0"/>
                <w:sz w:val="22"/>
                <w:szCs w:val="22"/>
              </w:rPr>
            </w:pPr>
            <w:r w:rsidRPr="00FE2CDB">
              <w:rPr>
                <w:rFonts w:ascii="標楷體" w:eastAsia="標楷體" w:hAnsi="標楷體"/>
                <w:color w:val="000000"/>
                <w:sz w:val="22"/>
                <w:szCs w:val="22"/>
              </w:rPr>
              <w:t>課綱：健體-性別平等-(性J6)-1</w:t>
            </w:r>
          </w:p>
        </w:tc>
        <w:tc>
          <w:tcPr>
            <w:tcW w:w="761" w:type="pct"/>
            <w:tcBorders>
              <w:top w:val="single" w:sz="4" w:space="0" w:color="000000"/>
              <w:left w:val="single" w:sz="4" w:space="0" w:color="000000"/>
              <w:bottom w:val="single" w:sz="4" w:space="0" w:color="000000"/>
              <w:right w:val="single" w:sz="4" w:space="0" w:color="000000"/>
            </w:tcBorders>
          </w:tcPr>
          <w:p w14:paraId="77EC418E" w14:textId="77777777" w:rsidR="00FE2CDB" w:rsidRDefault="00FE2CDB" w:rsidP="00FE2CDB">
            <w:pPr>
              <w:pStyle w:val="Web"/>
              <w:spacing w:before="0" w:after="0"/>
              <w:jc w:val="both"/>
            </w:pPr>
            <w:r>
              <w:rPr>
                <w:rFonts w:ascii="Times New Roman" w:hAnsi="Times New Roman"/>
                <w:color w:val="000000"/>
                <w:sz w:val="20"/>
                <w:szCs w:val="20"/>
              </w:rPr>
              <w:t>□</w:t>
            </w:r>
            <w:r>
              <w:rPr>
                <w:rFonts w:ascii="Times New Roman" w:hAnsi="Times New Roman"/>
                <w:color w:val="000000"/>
                <w:sz w:val="20"/>
                <w:szCs w:val="20"/>
              </w:rPr>
              <w:t>即時直播</w:t>
            </w:r>
            <w:r>
              <w:rPr>
                <w:rFonts w:ascii="Times New Roman" w:hAnsi="Times New Roman"/>
                <w:color w:val="000000"/>
                <w:sz w:val="20"/>
                <w:szCs w:val="20"/>
              </w:rPr>
              <w:t>:__________</w:t>
            </w:r>
          </w:p>
          <w:p w14:paraId="3D9BD3EE" w14:textId="77777777" w:rsidR="00FE2CDB" w:rsidRDefault="00FE2CDB" w:rsidP="00FE2CDB">
            <w:pPr>
              <w:pStyle w:val="Web"/>
              <w:spacing w:before="0" w:after="0"/>
              <w:jc w:val="both"/>
            </w:pPr>
            <w:r>
              <w:rPr>
                <w:rFonts w:ascii="Times New Roman" w:hAnsi="Times New Roman"/>
                <w:color w:val="000000"/>
                <w:sz w:val="20"/>
                <w:szCs w:val="20"/>
              </w:rPr>
              <w:t>□</w:t>
            </w:r>
            <w:r>
              <w:rPr>
                <w:rFonts w:ascii="Times New Roman" w:hAnsi="Times New Roman"/>
                <w:color w:val="000000"/>
                <w:sz w:val="20"/>
                <w:szCs w:val="20"/>
              </w:rPr>
              <w:t>預錄播放</w:t>
            </w:r>
            <w:r>
              <w:rPr>
                <w:rFonts w:ascii="Times New Roman" w:hAnsi="Times New Roman"/>
                <w:color w:val="000000"/>
                <w:sz w:val="20"/>
                <w:szCs w:val="20"/>
              </w:rPr>
              <w:t>:__________</w:t>
            </w:r>
          </w:p>
          <w:p w14:paraId="1E1E284E" w14:textId="77777777" w:rsidR="00FE2CDB" w:rsidRDefault="00FE2CDB" w:rsidP="00FE2CDB">
            <w:pPr>
              <w:pStyle w:val="Web"/>
              <w:spacing w:before="0" w:after="0"/>
              <w:jc w:val="both"/>
            </w:pPr>
            <w:r>
              <w:rPr>
                <w:rFonts w:ascii="Times New Roman" w:hAnsi="Times New Roman"/>
                <w:color w:val="000000"/>
                <w:sz w:val="20"/>
                <w:szCs w:val="20"/>
              </w:rPr>
              <w:t>■</w:t>
            </w:r>
            <w:r>
              <w:rPr>
                <w:rFonts w:ascii="Times New Roman" w:hAnsi="Times New Roman"/>
                <w:color w:val="000000"/>
                <w:sz w:val="20"/>
                <w:szCs w:val="20"/>
              </w:rPr>
              <w:t>現有平台教學</w:t>
            </w:r>
            <w:r>
              <w:rPr>
                <w:rFonts w:ascii="Times New Roman" w:hAnsi="Times New Roman"/>
                <w:color w:val="000000"/>
                <w:sz w:val="20"/>
                <w:szCs w:val="20"/>
              </w:rPr>
              <w:t>:</w:t>
            </w:r>
            <w:r>
              <w:rPr>
                <w:rFonts w:ascii="Times New Roman" w:hAnsi="Times New Roman"/>
                <w:color w:val="000000"/>
                <w:sz w:val="20"/>
                <w:szCs w:val="20"/>
              </w:rPr>
              <w:t>康軒影音頻道</w:t>
            </w:r>
            <w:r>
              <w:rPr>
                <w:rFonts w:ascii="Times New Roman" w:hAnsi="Times New Roman"/>
                <w:color w:val="000000"/>
                <w:sz w:val="20"/>
                <w:szCs w:val="20"/>
              </w:rPr>
              <w:t> </w:t>
            </w:r>
          </w:p>
          <w:p w14:paraId="4D691870" w14:textId="05FCFFD2" w:rsidR="00FE2CDB" w:rsidRPr="00931AA0" w:rsidRDefault="00FE2CDB" w:rsidP="00FE2CDB">
            <w:pPr>
              <w:rPr>
                <w:rFonts w:ascii="標楷體" w:eastAsia="標楷體" w:hAnsi="標楷體" w:cs="標楷體"/>
                <w:color w:val="000000" w:themeColor="text1"/>
              </w:rPr>
            </w:pPr>
            <w:r>
              <w:rPr>
                <w:color w:val="000000"/>
                <w:sz w:val="20"/>
                <w:szCs w:val="20"/>
              </w:rPr>
              <w:t>□</w:t>
            </w:r>
            <w:r>
              <w:rPr>
                <w:color w:val="000000"/>
                <w:sz w:val="20"/>
                <w:szCs w:val="20"/>
              </w:rPr>
              <w:t>其他</w:t>
            </w:r>
            <w:r>
              <w:rPr>
                <w:color w:val="000000"/>
                <w:sz w:val="20"/>
                <w:szCs w:val="20"/>
              </w:rPr>
              <w:t>:______________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3DB4CBD" w14:textId="77777777" w:rsidR="00FE2CDB" w:rsidRPr="000865D9" w:rsidRDefault="00FE2CDB" w:rsidP="00FE2CD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F1BD683" w14:textId="77777777" w:rsidR="00FE2CDB" w:rsidRPr="000865D9" w:rsidRDefault="00FE2CDB" w:rsidP="00FE2CDB">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FE2CDB" w14:paraId="0ACAEC3D" w14:textId="77777777" w:rsidTr="0005226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E605D" w14:textId="5C73A859" w:rsidR="00FE2CDB" w:rsidRDefault="00FE2CDB" w:rsidP="00FE2CDB">
            <w:pPr>
              <w:jc w:val="center"/>
              <w:rPr>
                <w:rFonts w:ascii="標楷體" w:eastAsia="標楷體" w:hAnsi="標楷體" w:cs="標楷體"/>
              </w:rPr>
            </w:pPr>
            <w:r>
              <w:rPr>
                <w:rFonts w:ascii="標楷體" w:eastAsia="標楷體" w:hAnsi="標楷體" w:cs="標楷體" w:hint="eastAsia"/>
              </w:rPr>
              <w:t>第3週</w:t>
            </w:r>
          </w:p>
          <w:p w14:paraId="509ABC04" w14:textId="77FC1824" w:rsidR="00FE2CDB" w:rsidRDefault="00FE2CDB" w:rsidP="00FE2CDB">
            <w:pPr>
              <w:jc w:val="center"/>
              <w:rPr>
                <w:rFonts w:ascii="標楷體" w:eastAsia="標楷體" w:hAnsi="標楷體" w:cs="標楷體"/>
              </w:rPr>
            </w:pPr>
            <w:r>
              <w:rPr>
                <w:rFonts w:ascii="標楷體" w:eastAsia="標楷體" w:hAnsi="標楷體" w:cs="標楷體" w:hint="eastAsia"/>
              </w:rPr>
              <w:t>02/23-02/27</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EED9B4"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第1單元「性」福方程式</w:t>
            </w:r>
          </w:p>
          <w:p w14:paraId="5B2BD133" w14:textId="4722B3FE"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t>第1章青春「性」福頌</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5FFCCE"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健體-J-A1 具備體育與健康的知能與態度，展現自我運動與保健潛能，探索人性、自我價值與生命意義，並積極實踐，不輕言放棄。</w:t>
            </w:r>
          </w:p>
          <w:p w14:paraId="12722309"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健體-J-A2 具備理解體育與健康情境的全貌，並做獨立思考與分析的知能，進而運用適當的策略，處理與解決體育與健康的問題。</w:t>
            </w:r>
          </w:p>
          <w:p w14:paraId="3B057302" w14:textId="3FB6CC96"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t>健體-J-B2 具備善用體育與健康相</w:t>
            </w:r>
            <w:r w:rsidRPr="00FE2CDB">
              <w:rPr>
                <w:rFonts w:ascii="標楷體" w:eastAsia="標楷體" w:hAnsi="標楷體"/>
                <w:color w:val="000000"/>
                <w:sz w:val="22"/>
                <w:szCs w:val="22"/>
              </w:rPr>
              <w:lastRenderedPageBreak/>
              <w:t>關的科技、資訊及媒體，以增進學習的素養，並察覺、思辨人與科技、資訊、媒體的互動關係。</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D378CC"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lastRenderedPageBreak/>
              <w:t>Db-Ⅳ-2 青春期身心變化的調適與性衝動健康因應的策略。</w:t>
            </w:r>
          </w:p>
          <w:p w14:paraId="65CE0FEF"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Db-Ⅳ-6 青少年性行為之法律規範與明智抉擇。</w:t>
            </w:r>
          </w:p>
          <w:p w14:paraId="5B19F9A1" w14:textId="2D463E42" w:rsidR="00FE2CDB" w:rsidRPr="00FE2CDB" w:rsidRDefault="00FE2CDB" w:rsidP="00FE2CDB">
            <w:pPr>
              <w:jc w:val="center"/>
              <w:rPr>
                <w:rFonts w:ascii="標楷體" w:eastAsia="標楷體" w:hAnsi="標楷體" w:cs="標楷體"/>
                <w:strike/>
                <w:sz w:val="22"/>
                <w:szCs w:val="22"/>
              </w:rPr>
            </w:pPr>
            <w:r w:rsidRPr="00FE2CDB">
              <w:rPr>
                <w:rFonts w:ascii="標楷體" w:eastAsia="標楷體" w:hAnsi="標楷體"/>
                <w:color w:val="000000"/>
                <w:sz w:val="22"/>
                <w:szCs w:val="22"/>
              </w:rPr>
              <w:t>Db-Ⅳ-7 健康性價值觀的建立，色情的辨識與色情訊息的批判能力。</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CF3C2B"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1a-Ⅳ-4 理解促進健康生活的策略、資源與規範。</w:t>
            </w:r>
          </w:p>
          <w:p w14:paraId="7B4447C9"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1b-Ⅳ-2 認識健康技能和生活技能的實施程序概念。</w:t>
            </w:r>
          </w:p>
          <w:p w14:paraId="0582E821"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2b-Ⅳ-1 堅守健康的生活規範、態度與價值觀。</w:t>
            </w:r>
          </w:p>
          <w:p w14:paraId="0E8A7088" w14:textId="0A0FE214"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t>3b-Ⅳ-3 熟悉大部份的決策與批判技能。</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60D390"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1.情意評量</w:t>
            </w:r>
          </w:p>
          <w:p w14:paraId="700BB91E" w14:textId="03A0FAEE"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t>2.認知評量</w:t>
            </w:r>
          </w:p>
        </w:tc>
        <w:tc>
          <w:tcPr>
            <w:tcW w:w="983" w:type="pct"/>
            <w:tcBorders>
              <w:top w:val="single" w:sz="4" w:space="0" w:color="000000"/>
              <w:left w:val="single" w:sz="4" w:space="0" w:color="000000"/>
              <w:bottom w:val="single" w:sz="4" w:space="0" w:color="000000"/>
              <w:right w:val="single" w:sz="4" w:space="0" w:color="000000"/>
            </w:tcBorders>
          </w:tcPr>
          <w:p w14:paraId="51C7381A"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法定：健體-性侵害-1</w:t>
            </w:r>
          </w:p>
          <w:p w14:paraId="0CC99815" w14:textId="62C02DC3" w:rsidR="00FE2CDB" w:rsidRPr="00FE2CDB" w:rsidRDefault="00FE2CDB" w:rsidP="00FE2CDB">
            <w:pPr>
              <w:jc w:val="center"/>
              <w:rPr>
                <w:rFonts w:ascii="標楷體" w:eastAsia="標楷體" w:hAnsi="標楷體" w:cs="標楷體"/>
                <w:color w:val="0070C0"/>
                <w:sz w:val="22"/>
                <w:szCs w:val="22"/>
              </w:rPr>
            </w:pPr>
            <w:r w:rsidRPr="00FE2CDB">
              <w:rPr>
                <w:rFonts w:ascii="標楷體" w:eastAsia="標楷體" w:hAnsi="標楷體"/>
                <w:color w:val="000000"/>
                <w:sz w:val="22"/>
                <w:szCs w:val="22"/>
              </w:rPr>
              <w:t>課綱：健體-性別平等-(性J6)-1</w:t>
            </w:r>
          </w:p>
        </w:tc>
        <w:tc>
          <w:tcPr>
            <w:tcW w:w="761" w:type="pct"/>
            <w:tcBorders>
              <w:top w:val="single" w:sz="4" w:space="0" w:color="000000"/>
              <w:left w:val="single" w:sz="4" w:space="0" w:color="000000"/>
              <w:bottom w:val="single" w:sz="4" w:space="0" w:color="000000"/>
              <w:right w:val="single" w:sz="4" w:space="0" w:color="000000"/>
            </w:tcBorders>
          </w:tcPr>
          <w:p w14:paraId="36D2D164" w14:textId="77777777" w:rsidR="00FE2CDB" w:rsidRDefault="00FE2CDB" w:rsidP="00FE2CDB">
            <w:pPr>
              <w:pStyle w:val="Web"/>
              <w:spacing w:before="0" w:after="0"/>
              <w:jc w:val="both"/>
            </w:pPr>
            <w:r>
              <w:rPr>
                <w:rFonts w:ascii="Times New Roman" w:hAnsi="Times New Roman"/>
                <w:color w:val="000000"/>
                <w:sz w:val="20"/>
                <w:szCs w:val="20"/>
              </w:rPr>
              <w:t>□</w:t>
            </w:r>
            <w:r>
              <w:rPr>
                <w:rFonts w:ascii="Times New Roman" w:hAnsi="Times New Roman"/>
                <w:color w:val="000000"/>
                <w:sz w:val="20"/>
                <w:szCs w:val="20"/>
              </w:rPr>
              <w:t>即時直播</w:t>
            </w:r>
            <w:r>
              <w:rPr>
                <w:rFonts w:ascii="Times New Roman" w:hAnsi="Times New Roman"/>
                <w:color w:val="000000"/>
                <w:sz w:val="20"/>
                <w:szCs w:val="20"/>
              </w:rPr>
              <w:t>:__________</w:t>
            </w:r>
          </w:p>
          <w:p w14:paraId="50B7B4DB" w14:textId="77777777" w:rsidR="00FE2CDB" w:rsidRDefault="00FE2CDB" w:rsidP="00FE2CDB">
            <w:pPr>
              <w:pStyle w:val="Web"/>
              <w:spacing w:before="0" w:after="0"/>
              <w:jc w:val="both"/>
            </w:pPr>
            <w:r>
              <w:rPr>
                <w:rFonts w:ascii="Times New Roman" w:hAnsi="Times New Roman"/>
                <w:color w:val="000000"/>
                <w:sz w:val="20"/>
                <w:szCs w:val="20"/>
              </w:rPr>
              <w:t>□</w:t>
            </w:r>
            <w:r>
              <w:rPr>
                <w:rFonts w:ascii="Times New Roman" w:hAnsi="Times New Roman"/>
                <w:color w:val="000000"/>
                <w:sz w:val="20"/>
                <w:szCs w:val="20"/>
              </w:rPr>
              <w:t>預錄播放</w:t>
            </w:r>
            <w:r>
              <w:rPr>
                <w:rFonts w:ascii="Times New Roman" w:hAnsi="Times New Roman"/>
                <w:color w:val="000000"/>
                <w:sz w:val="20"/>
                <w:szCs w:val="20"/>
              </w:rPr>
              <w:t>:__________</w:t>
            </w:r>
          </w:p>
          <w:p w14:paraId="32A21E76" w14:textId="77777777" w:rsidR="00FE2CDB" w:rsidRDefault="00FE2CDB" w:rsidP="00FE2CDB">
            <w:pPr>
              <w:pStyle w:val="Web"/>
              <w:spacing w:before="0" w:after="0"/>
              <w:jc w:val="both"/>
            </w:pPr>
            <w:r>
              <w:rPr>
                <w:rFonts w:ascii="Times New Roman" w:hAnsi="Times New Roman"/>
                <w:color w:val="000000"/>
                <w:sz w:val="20"/>
                <w:szCs w:val="20"/>
              </w:rPr>
              <w:t>■</w:t>
            </w:r>
            <w:r>
              <w:rPr>
                <w:rFonts w:ascii="Times New Roman" w:hAnsi="Times New Roman"/>
                <w:color w:val="000000"/>
                <w:sz w:val="20"/>
                <w:szCs w:val="20"/>
              </w:rPr>
              <w:t>現有平台教學</w:t>
            </w:r>
            <w:r>
              <w:rPr>
                <w:rFonts w:ascii="Times New Roman" w:hAnsi="Times New Roman"/>
                <w:color w:val="000000"/>
                <w:sz w:val="20"/>
                <w:szCs w:val="20"/>
              </w:rPr>
              <w:t>:</w:t>
            </w:r>
            <w:r>
              <w:rPr>
                <w:rFonts w:ascii="Times New Roman" w:hAnsi="Times New Roman"/>
                <w:color w:val="000000"/>
                <w:sz w:val="20"/>
                <w:szCs w:val="20"/>
              </w:rPr>
              <w:t>康軒影音頻道</w:t>
            </w:r>
            <w:r>
              <w:rPr>
                <w:rFonts w:ascii="Times New Roman" w:hAnsi="Times New Roman"/>
                <w:color w:val="000000"/>
                <w:sz w:val="20"/>
                <w:szCs w:val="20"/>
              </w:rPr>
              <w:t> </w:t>
            </w:r>
          </w:p>
          <w:p w14:paraId="0D087A20" w14:textId="107753BC" w:rsidR="00FE2CDB" w:rsidRPr="00931AA0" w:rsidRDefault="00FE2CDB" w:rsidP="00FE2CDB">
            <w:pPr>
              <w:jc w:val="both"/>
              <w:rPr>
                <w:rFonts w:ascii="標楷體" w:eastAsia="標楷體" w:hAnsi="標楷體" w:cs="標楷體"/>
                <w:color w:val="000000" w:themeColor="text1"/>
              </w:rPr>
            </w:pPr>
            <w:r>
              <w:rPr>
                <w:color w:val="000000"/>
                <w:sz w:val="20"/>
                <w:szCs w:val="20"/>
              </w:rPr>
              <w:t>□</w:t>
            </w:r>
            <w:r>
              <w:rPr>
                <w:color w:val="000000"/>
                <w:sz w:val="20"/>
                <w:szCs w:val="20"/>
              </w:rPr>
              <w:t>其他</w:t>
            </w:r>
            <w:r>
              <w:rPr>
                <w:color w:val="000000"/>
                <w:sz w:val="20"/>
                <w:szCs w:val="20"/>
              </w:rPr>
              <w:t>:______________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941E196" w14:textId="77777777" w:rsidR="00FE2CDB" w:rsidRPr="000865D9" w:rsidRDefault="00FE2CDB" w:rsidP="00FE2CD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F7807AB" w14:textId="77777777" w:rsidR="00FE2CDB" w:rsidRPr="000865D9" w:rsidRDefault="00FE2CDB" w:rsidP="00FE2CDB">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E2CDB" w14:paraId="3C92C734" w14:textId="77777777" w:rsidTr="0005226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62E15" w14:textId="77777777" w:rsidR="00FE2CDB" w:rsidRDefault="00FE2CDB" w:rsidP="00FE2CDB">
            <w:pPr>
              <w:jc w:val="center"/>
              <w:rPr>
                <w:rFonts w:ascii="標楷體" w:eastAsia="標楷體" w:hAnsi="標楷體" w:cs="標楷體"/>
              </w:rPr>
            </w:pPr>
            <w:r>
              <w:rPr>
                <w:rFonts w:ascii="標楷體" w:eastAsia="標楷體" w:hAnsi="標楷體" w:cs="標楷體" w:hint="eastAsia"/>
              </w:rPr>
              <w:t>第4週</w:t>
            </w:r>
          </w:p>
          <w:p w14:paraId="25D58DB8" w14:textId="6ECBED03" w:rsidR="00FE2CDB" w:rsidRDefault="00FE2CDB" w:rsidP="00FE2CDB">
            <w:pPr>
              <w:jc w:val="center"/>
              <w:rPr>
                <w:rFonts w:ascii="標楷體" w:eastAsia="標楷體" w:hAnsi="標楷體" w:cs="標楷體"/>
              </w:rPr>
            </w:pPr>
            <w:r>
              <w:rPr>
                <w:rFonts w:ascii="標楷體" w:eastAsia="標楷體" w:hAnsi="標楷體" w:cs="標楷體" w:hint="eastAsia"/>
              </w:rPr>
              <w:t>03/02-03/06</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D415FC"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第1單元「性」福方程式</w:t>
            </w:r>
          </w:p>
          <w:p w14:paraId="0CAA901B" w14:textId="7F5C3158"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t>第2章性病防護網</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DE0425"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健體-J-A2 具備理解體育與健康情境的全貌，並做獨立思考與分析的知能，進而運用適當的策略，處理與解決體育與健康的問題。</w:t>
            </w:r>
          </w:p>
          <w:p w14:paraId="0667217F" w14:textId="7651A6A0"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t>健體-J-C1 具備生活中有關運動與健康的道德思辨與實踐能力及環境意識，並主動參與公益團體活動，關懷社會。</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7CB5C4" w14:textId="35724841" w:rsidR="00FE2CDB" w:rsidRPr="00FE2CDB" w:rsidRDefault="00FE2CDB" w:rsidP="00FE2CDB">
            <w:pPr>
              <w:jc w:val="center"/>
              <w:rPr>
                <w:rFonts w:ascii="標楷體" w:eastAsia="標楷體" w:hAnsi="標楷體" w:cs="標楷體"/>
                <w:strike/>
                <w:sz w:val="22"/>
                <w:szCs w:val="22"/>
              </w:rPr>
            </w:pPr>
            <w:r w:rsidRPr="00FE2CDB">
              <w:rPr>
                <w:rFonts w:ascii="標楷體" w:eastAsia="標楷體" w:hAnsi="標楷體"/>
                <w:color w:val="000000"/>
                <w:sz w:val="22"/>
                <w:szCs w:val="22"/>
              </w:rPr>
              <w:t>Db-Ⅳ-8 愛滋病及其它性病的預防方法與關懷。</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4AB077"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1a-Ⅳ-3 評估內在與外在的行為對健康造成的衝擊與風險。</w:t>
            </w:r>
          </w:p>
          <w:p w14:paraId="5860B0AD"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2a-Ⅳ-2 自主思考健康問題所造成的威脅感與嚴重性。</w:t>
            </w:r>
          </w:p>
          <w:p w14:paraId="7455F59E" w14:textId="1066C8F9"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t>4b-Ⅳ-3 公開進行健康倡導，展現對他人促進健康的信念或行為的影響力。</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38B00E"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1.情意評量</w:t>
            </w:r>
          </w:p>
          <w:p w14:paraId="20BCB14D" w14:textId="63C6DA62"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t>2.認知評量</w:t>
            </w:r>
          </w:p>
        </w:tc>
        <w:tc>
          <w:tcPr>
            <w:tcW w:w="983" w:type="pct"/>
            <w:tcBorders>
              <w:top w:val="single" w:sz="4" w:space="0" w:color="000000"/>
              <w:left w:val="single" w:sz="4" w:space="0" w:color="000000"/>
              <w:bottom w:val="single" w:sz="4" w:space="0" w:color="000000"/>
              <w:right w:val="single" w:sz="4" w:space="0" w:color="000000"/>
            </w:tcBorders>
          </w:tcPr>
          <w:p w14:paraId="5EB4BE83"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法定：健體-愛滋-1</w:t>
            </w:r>
          </w:p>
          <w:p w14:paraId="01EA970A" w14:textId="56FD8A6B" w:rsidR="00FE2CDB" w:rsidRPr="00FE2CDB" w:rsidRDefault="00FE2CDB" w:rsidP="00FE2CDB">
            <w:pPr>
              <w:jc w:val="center"/>
              <w:rPr>
                <w:rFonts w:ascii="標楷體" w:eastAsia="標楷體" w:hAnsi="標楷體" w:cs="標楷體"/>
                <w:color w:val="0070C0"/>
                <w:sz w:val="22"/>
                <w:szCs w:val="22"/>
              </w:rPr>
            </w:pPr>
            <w:r w:rsidRPr="00FE2CDB">
              <w:rPr>
                <w:rFonts w:ascii="標楷體" w:eastAsia="標楷體" w:hAnsi="標楷體"/>
                <w:color w:val="000000"/>
                <w:sz w:val="22"/>
                <w:szCs w:val="22"/>
              </w:rPr>
              <w:t>課綱：健體-人權教育-(人J6)-1</w:t>
            </w:r>
          </w:p>
        </w:tc>
        <w:tc>
          <w:tcPr>
            <w:tcW w:w="761" w:type="pct"/>
            <w:tcBorders>
              <w:top w:val="single" w:sz="4" w:space="0" w:color="000000"/>
              <w:left w:val="single" w:sz="4" w:space="0" w:color="000000"/>
              <w:bottom w:val="single" w:sz="4" w:space="0" w:color="000000"/>
              <w:right w:val="single" w:sz="4" w:space="0" w:color="000000"/>
            </w:tcBorders>
          </w:tcPr>
          <w:p w14:paraId="3381051F" w14:textId="77777777" w:rsidR="00FE2CDB" w:rsidRDefault="00FE2CDB" w:rsidP="00FE2CDB">
            <w:pPr>
              <w:pStyle w:val="Web"/>
              <w:spacing w:before="0" w:after="0"/>
              <w:jc w:val="both"/>
            </w:pPr>
            <w:r>
              <w:rPr>
                <w:rFonts w:ascii="Times New Roman" w:hAnsi="Times New Roman"/>
                <w:color w:val="000000"/>
                <w:sz w:val="20"/>
                <w:szCs w:val="20"/>
              </w:rPr>
              <w:t>□</w:t>
            </w:r>
            <w:r>
              <w:rPr>
                <w:rFonts w:ascii="Times New Roman" w:hAnsi="Times New Roman"/>
                <w:color w:val="000000"/>
                <w:sz w:val="20"/>
                <w:szCs w:val="20"/>
              </w:rPr>
              <w:t>即時直播</w:t>
            </w:r>
            <w:r>
              <w:rPr>
                <w:rFonts w:ascii="Times New Roman" w:hAnsi="Times New Roman"/>
                <w:color w:val="000000"/>
                <w:sz w:val="20"/>
                <w:szCs w:val="20"/>
              </w:rPr>
              <w:t>:__________</w:t>
            </w:r>
          </w:p>
          <w:p w14:paraId="77AE4B14" w14:textId="77777777" w:rsidR="00FE2CDB" w:rsidRDefault="00FE2CDB" w:rsidP="00FE2CDB">
            <w:pPr>
              <w:pStyle w:val="Web"/>
              <w:spacing w:before="0" w:after="0"/>
              <w:jc w:val="both"/>
            </w:pPr>
            <w:r>
              <w:rPr>
                <w:rFonts w:ascii="Times New Roman" w:hAnsi="Times New Roman"/>
                <w:color w:val="000000"/>
                <w:sz w:val="20"/>
                <w:szCs w:val="20"/>
              </w:rPr>
              <w:t>□</w:t>
            </w:r>
            <w:r>
              <w:rPr>
                <w:rFonts w:ascii="Times New Roman" w:hAnsi="Times New Roman"/>
                <w:color w:val="000000"/>
                <w:sz w:val="20"/>
                <w:szCs w:val="20"/>
              </w:rPr>
              <w:t>預錄播放</w:t>
            </w:r>
            <w:r>
              <w:rPr>
                <w:rFonts w:ascii="Times New Roman" w:hAnsi="Times New Roman"/>
                <w:color w:val="000000"/>
                <w:sz w:val="20"/>
                <w:szCs w:val="20"/>
              </w:rPr>
              <w:t>:__________</w:t>
            </w:r>
          </w:p>
          <w:p w14:paraId="74832FC7" w14:textId="77777777" w:rsidR="00FE2CDB" w:rsidRDefault="00FE2CDB" w:rsidP="00FE2CDB">
            <w:pPr>
              <w:pStyle w:val="Web"/>
              <w:spacing w:before="0" w:after="0"/>
              <w:jc w:val="both"/>
            </w:pPr>
            <w:r>
              <w:rPr>
                <w:rFonts w:ascii="Times New Roman" w:hAnsi="Times New Roman"/>
                <w:color w:val="000000"/>
                <w:sz w:val="20"/>
                <w:szCs w:val="20"/>
              </w:rPr>
              <w:t>■</w:t>
            </w:r>
            <w:r>
              <w:rPr>
                <w:rFonts w:ascii="Times New Roman" w:hAnsi="Times New Roman"/>
                <w:color w:val="000000"/>
                <w:sz w:val="20"/>
                <w:szCs w:val="20"/>
              </w:rPr>
              <w:t>現有平台教學</w:t>
            </w:r>
            <w:r>
              <w:rPr>
                <w:rFonts w:ascii="Times New Roman" w:hAnsi="Times New Roman"/>
                <w:color w:val="000000"/>
                <w:sz w:val="20"/>
                <w:szCs w:val="20"/>
              </w:rPr>
              <w:t>:</w:t>
            </w:r>
            <w:r>
              <w:rPr>
                <w:rFonts w:ascii="Times New Roman" w:hAnsi="Times New Roman"/>
                <w:color w:val="000000"/>
                <w:sz w:val="20"/>
                <w:szCs w:val="20"/>
              </w:rPr>
              <w:t>康軒影音頻道</w:t>
            </w:r>
            <w:r>
              <w:rPr>
                <w:rFonts w:ascii="Times New Roman" w:hAnsi="Times New Roman"/>
                <w:color w:val="000000"/>
                <w:sz w:val="20"/>
                <w:szCs w:val="20"/>
              </w:rPr>
              <w:t> </w:t>
            </w:r>
          </w:p>
          <w:p w14:paraId="3B6369E0" w14:textId="67CCECB0" w:rsidR="00FE2CDB" w:rsidRPr="00931AA0" w:rsidRDefault="00FE2CDB" w:rsidP="00FE2CDB">
            <w:pPr>
              <w:jc w:val="both"/>
              <w:rPr>
                <w:rFonts w:ascii="標楷體" w:eastAsia="標楷體" w:hAnsi="標楷體" w:cs="標楷體"/>
                <w:color w:val="000000" w:themeColor="text1"/>
                <w:sz w:val="20"/>
                <w:szCs w:val="20"/>
              </w:rPr>
            </w:pPr>
            <w:r>
              <w:rPr>
                <w:color w:val="000000"/>
                <w:sz w:val="20"/>
                <w:szCs w:val="20"/>
              </w:rPr>
              <w:t>□</w:t>
            </w:r>
            <w:r>
              <w:rPr>
                <w:color w:val="000000"/>
                <w:sz w:val="20"/>
                <w:szCs w:val="20"/>
              </w:rPr>
              <w:t>其他</w:t>
            </w:r>
            <w:r>
              <w:rPr>
                <w:color w:val="000000"/>
                <w:sz w:val="20"/>
                <w:szCs w:val="20"/>
              </w:rPr>
              <w:t>:______________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FE17A2F" w14:textId="77777777" w:rsidR="00FE2CDB" w:rsidRPr="000865D9" w:rsidRDefault="00FE2CDB" w:rsidP="00FE2CD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81945AD" w14:textId="77777777" w:rsidR="00FE2CDB" w:rsidRPr="000865D9" w:rsidRDefault="00FE2CDB" w:rsidP="00FE2CDB">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E2CDB" w:rsidRPr="000865D9" w14:paraId="4BE393CA" w14:textId="77777777" w:rsidTr="0005226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EC17F" w14:textId="77777777" w:rsidR="00FE2CDB" w:rsidRDefault="00FE2CDB" w:rsidP="00FE2CDB">
            <w:pPr>
              <w:jc w:val="center"/>
              <w:rPr>
                <w:rFonts w:ascii="標楷體" w:eastAsia="標楷體" w:hAnsi="標楷體" w:cs="標楷體"/>
              </w:rPr>
            </w:pPr>
            <w:r>
              <w:rPr>
                <w:rFonts w:ascii="標楷體" w:eastAsia="標楷體" w:hAnsi="標楷體" w:cs="標楷體" w:hint="eastAsia"/>
              </w:rPr>
              <w:t>第5週</w:t>
            </w:r>
          </w:p>
          <w:p w14:paraId="65F0E90F" w14:textId="660CDE29" w:rsidR="00FE2CDB" w:rsidRDefault="00FE2CDB" w:rsidP="00FE2CDB">
            <w:pPr>
              <w:jc w:val="center"/>
              <w:rPr>
                <w:rFonts w:ascii="標楷體" w:eastAsia="標楷體" w:hAnsi="標楷體" w:cs="標楷體"/>
              </w:rPr>
            </w:pPr>
            <w:r>
              <w:rPr>
                <w:rFonts w:ascii="標楷體" w:eastAsia="標楷體" w:hAnsi="標楷體" w:cs="標楷體" w:hint="eastAsia"/>
              </w:rPr>
              <w:t>03/09-03/13</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A0FE78"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第1單元「性」福方程式</w:t>
            </w:r>
          </w:p>
          <w:p w14:paraId="6629D61D" w14:textId="2A4F15F7"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t>第2章性病防護網</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0A6C70"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健體-J-A2 具備理解體育與健康情境的全貌，並做獨立思</w:t>
            </w:r>
            <w:r w:rsidRPr="00FE2CDB">
              <w:rPr>
                <w:rFonts w:ascii="標楷體" w:hAnsi="標楷體"/>
                <w:color w:val="000000"/>
                <w:sz w:val="22"/>
                <w:szCs w:val="22"/>
              </w:rPr>
              <w:lastRenderedPageBreak/>
              <w:t>考與分析的知能，進而運用適當的策略，處理與解決體育與健康的問題。</w:t>
            </w:r>
          </w:p>
          <w:p w14:paraId="6E08056D" w14:textId="25EED802"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t>健體-J-C1 具備生活中有關運動與健康的道德思辨與實踐能力及環境意識，並主動參與公益團體活動，關懷社會。</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C52035" w14:textId="56E19DF7" w:rsidR="00FE2CDB" w:rsidRPr="00FE2CDB" w:rsidRDefault="00FE2CDB" w:rsidP="00FE2CDB">
            <w:pPr>
              <w:jc w:val="center"/>
              <w:rPr>
                <w:rFonts w:ascii="標楷體" w:eastAsia="標楷體" w:hAnsi="標楷體" w:cs="標楷體"/>
                <w:strike/>
                <w:sz w:val="22"/>
                <w:szCs w:val="22"/>
              </w:rPr>
            </w:pPr>
            <w:r w:rsidRPr="00FE2CDB">
              <w:rPr>
                <w:rFonts w:ascii="標楷體" w:eastAsia="標楷體" w:hAnsi="標楷體"/>
                <w:color w:val="000000"/>
                <w:sz w:val="22"/>
                <w:szCs w:val="22"/>
              </w:rPr>
              <w:lastRenderedPageBreak/>
              <w:t>Db-Ⅳ-8 愛滋病及其它性病的預防方法與關懷。</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75F362"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1a-Ⅳ-3 評估內在與外在的行為對健康造成的衝擊與風險。</w:t>
            </w:r>
          </w:p>
          <w:p w14:paraId="5006CA98"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lastRenderedPageBreak/>
              <w:t>2a-Ⅳ-2 自主思考健康問題所造成的威脅感與嚴重性。</w:t>
            </w:r>
          </w:p>
          <w:p w14:paraId="59716399" w14:textId="2F971AD0"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t>4b-Ⅳ-3 公開進行健康倡導，展現對他人促進健康的信念或行為的影響力。</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EC5F20"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lastRenderedPageBreak/>
              <w:t>1.情意評量</w:t>
            </w:r>
          </w:p>
          <w:p w14:paraId="6E06D652" w14:textId="510A25FE"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t>2.認知評量</w:t>
            </w:r>
          </w:p>
        </w:tc>
        <w:tc>
          <w:tcPr>
            <w:tcW w:w="983" w:type="pct"/>
            <w:tcBorders>
              <w:top w:val="single" w:sz="4" w:space="0" w:color="000000"/>
              <w:left w:val="single" w:sz="4" w:space="0" w:color="000000"/>
              <w:bottom w:val="single" w:sz="4" w:space="0" w:color="000000"/>
              <w:right w:val="single" w:sz="4" w:space="0" w:color="000000"/>
            </w:tcBorders>
          </w:tcPr>
          <w:p w14:paraId="0D60532C"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法定：健體-愛滋-1</w:t>
            </w:r>
          </w:p>
          <w:p w14:paraId="1758FDA7" w14:textId="436386EA" w:rsidR="00FE2CDB" w:rsidRPr="00FE2CDB" w:rsidRDefault="00FE2CDB" w:rsidP="00FE2CDB">
            <w:pPr>
              <w:jc w:val="center"/>
              <w:rPr>
                <w:rFonts w:ascii="標楷體" w:eastAsia="標楷體" w:hAnsi="標楷體" w:cs="標楷體"/>
                <w:color w:val="0070C0"/>
                <w:sz w:val="22"/>
                <w:szCs w:val="22"/>
              </w:rPr>
            </w:pPr>
            <w:r w:rsidRPr="00FE2CDB">
              <w:rPr>
                <w:rFonts w:ascii="標楷體" w:eastAsia="標楷體" w:hAnsi="標楷體"/>
                <w:color w:val="000000"/>
                <w:sz w:val="22"/>
                <w:szCs w:val="22"/>
              </w:rPr>
              <w:t>課綱：健體-人權教育-(人J6)-1</w:t>
            </w:r>
          </w:p>
        </w:tc>
        <w:tc>
          <w:tcPr>
            <w:tcW w:w="761" w:type="pct"/>
            <w:tcBorders>
              <w:top w:val="single" w:sz="4" w:space="0" w:color="000000"/>
              <w:left w:val="single" w:sz="4" w:space="0" w:color="000000"/>
              <w:bottom w:val="single" w:sz="4" w:space="0" w:color="000000"/>
              <w:right w:val="single" w:sz="4" w:space="0" w:color="000000"/>
            </w:tcBorders>
          </w:tcPr>
          <w:p w14:paraId="778B75AC" w14:textId="77777777" w:rsidR="00FE2CDB" w:rsidRDefault="00FE2CDB" w:rsidP="00FE2CDB">
            <w:pPr>
              <w:pStyle w:val="Web"/>
              <w:spacing w:before="0" w:after="0"/>
              <w:jc w:val="both"/>
            </w:pPr>
            <w:r>
              <w:rPr>
                <w:rFonts w:ascii="Times New Roman" w:hAnsi="Times New Roman"/>
                <w:color w:val="000000"/>
                <w:sz w:val="20"/>
                <w:szCs w:val="20"/>
              </w:rPr>
              <w:t>□</w:t>
            </w:r>
            <w:r>
              <w:rPr>
                <w:rFonts w:ascii="Times New Roman" w:hAnsi="Times New Roman"/>
                <w:color w:val="000000"/>
                <w:sz w:val="20"/>
                <w:szCs w:val="20"/>
              </w:rPr>
              <w:t>即時直播</w:t>
            </w:r>
            <w:r>
              <w:rPr>
                <w:rFonts w:ascii="Times New Roman" w:hAnsi="Times New Roman"/>
                <w:color w:val="000000"/>
                <w:sz w:val="20"/>
                <w:szCs w:val="20"/>
              </w:rPr>
              <w:t>:__________</w:t>
            </w:r>
          </w:p>
          <w:p w14:paraId="3C2E2F43" w14:textId="77777777" w:rsidR="00FE2CDB" w:rsidRDefault="00FE2CDB" w:rsidP="00FE2CDB">
            <w:pPr>
              <w:pStyle w:val="Web"/>
              <w:spacing w:before="0" w:after="0"/>
              <w:jc w:val="both"/>
            </w:pPr>
            <w:r>
              <w:rPr>
                <w:rFonts w:ascii="Times New Roman" w:hAnsi="Times New Roman"/>
                <w:color w:val="000000"/>
                <w:sz w:val="20"/>
                <w:szCs w:val="20"/>
              </w:rPr>
              <w:t>□</w:t>
            </w:r>
            <w:r>
              <w:rPr>
                <w:rFonts w:ascii="Times New Roman" w:hAnsi="Times New Roman"/>
                <w:color w:val="000000"/>
                <w:sz w:val="20"/>
                <w:szCs w:val="20"/>
              </w:rPr>
              <w:t>預錄播放</w:t>
            </w:r>
            <w:r>
              <w:rPr>
                <w:rFonts w:ascii="Times New Roman" w:hAnsi="Times New Roman"/>
                <w:color w:val="000000"/>
                <w:sz w:val="20"/>
                <w:szCs w:val="20"/>
              </w:rPr>
              <w:t>:__________</w:t>
            </w:r>
          </w:p>
          <w:p w14:paraId="52D7E6D8" w14:textId="77777777" w:rsidR="00FE2CDB" w:rsidRDefault="00FE2CDB" w:rsidP="00FE2CDB">
            <w:pPr>
              <w:pStyle w:val="Web"/>
              <w:spacing w:before="0" w:after="0"/>
              <w:jc w:val="both"/>
            </w:pPr>
            <w:r>
              <w:rPr>
                <w:rFonts w:ascii="Times New Roman" w:hAnsi="Times New Roman"/>
                <w:color w:val="000000"/>
                <w:sz w:val="20"/>
                <w:szCs w:val="20"/>
              </w:rPr>
              <w:t>■</w:t>
            </w:r>
            <w:r>
              <w:rPr>
                <w:rFonts w:ascii="Times New Roman" w:hAnsi="Times New Roman"/>
                <w:color w:val="000000"/>
                <w:sz w:val="20"/>
                <w:szCs w:val="20"/>
              </w:rPr>
              <w:t>現有平台教學</w:t>
            </w:r>
            <w:r>
              <w:rPr>
                <w:rFonts w:ascii="Times New Roman" w:hAnsi="Times New Roman"/>
                <w:color w:val="000000"/>
                <w:sz w:val="20"/>
                <w:szCs w:val="20"/>
              </w:rPr>
              <w:t>:</w:t>
            </w:r>
            <w:r>
              <w:rPr>
                <w:rFonts w:ascii="Times New Roman" w:hAnsi="Times New Roman"/>
                <w:color w:val="000000"/>
                <w:sz w:val="20"/>
                <w:szCs w:val="20"/>
              </w:rPr>
              <w:t>康軒影音頻道</w:t>
            </w:r>
            <w:r>
              <w:rPr>
                <w:rFonts w:ascii="Times New Roman" w:hAnsi="Times New Roman"/>
                <w:color w:val="000000"/>
                <w:sz w:val="20"/>
                <w:szCs w:val="20"/>
              </w:rPr>
              <w:t> </w:t>
            </w:r>
          </w:p>
          <w:p w14:paraId="41933E59" w14:textId="3FBFCD93" w:rsidR="00FE2CDB" w:rsidRPr="00931AA0" w:rsidRDefault="00FE2CDB" w:rsidP="00FE2CDB">
            <w:pPr>
              <w:jc w:val="both"/>
              <w:rPr>
                <w:rFonts w:ascii="標楷體" w:eastAsia="標楷體" w:hAnsi="標楷體" w:cs="標楷體"/>
                <w:color w:val="000000" w:themeColor="text1"/>
              </w:rPr>
            </w:pPr>
            <w:r>
              <w:rPr>
                <w:color w:val="000000"/>
                <w:sz w:val="20"/>
                <w:szCs w:val="20"/>
              </w:rPr>
              <w:t>□</w:t>
            </w:r>
            <w:r>
              <w:rPr>
                <w:color w:val="000000"/>
                <w:sz w:val="20"/>
                <w:szCs w:val="20"/>
              </w:rPr>
              <w:t>其他</w:t>
            </w:r>
            <w:r>
              <w:rPr>
                <w:color w:val="000000"/>
                <w:sz w:val="20"/>
                <w:szCs w:val="20"/>
              </w:rPr>
              <w:t>:______________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8CBA995" w14:textId="77777777" w:rsidR="00FE2CDB" w:rsidRPr="000865D9" w:rsidRDefault="00FE2CDB" w:rsidP="00FE2CD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8359D62" w14:textId="77777777" w:rsidR="00FE2CDB" w:rsidRPr="000865D9" w:rsidRDefault="00FE2CDB" w:rsidP="00FE2CDB">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E2CDB" w:rsidRPr="000865D9" w14:paraId="350D3500" w14:textId="77777777" w:rsidTr="0005226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3FDCC" w14:textId="77777777" w:rsidR="00FE2CDB" w:rsidRDefault="00FE2CDB" w:rsidP="00FE2CDB">
            <w:pPr>
              <w:jc w:val="center"/>
              <w:rPr>
                <w:rFonts w:ascii="標楷體" w:eastAsia="標楷體" w:hAnsi="標楷體" w:cs="標楷體"/>
              </w:rPr>
            </w:pPr>
            <w:r>
              <w:rPr>
                <w:rFonts w:ascii="標楷體" w:eastAsia="標楷體" w:hAnsi="標楷體" w:cs="標楷體" w:hint="eastAsia"/>
              </w:rPr>
              <w:t>第6週</w:t>
            </w:r>
          </w:p>
          <w:p w14:paraId="74A98864" w14:textId="1E3F0B45" w:rsidR="00FE2CDB" w:rsidRDefault="00FE2CDB" w:rsidP="00FE2CDB">
            <w:pPr>
              <w:jc w:val="center"/>
              <w:rPr>
                <w:rFonts w:ascii="標楷體" w:eastAsia="標楷體" w:hAnsi="標楷體" w:cs="標楷體"/>
              </w:rPr>
            </w:pPr>
            <w:r>
              <w:rPr>
                <w:rFonts w:ascii="標楷體" w:eastAsia="標楷體" w:hAnsi="標楷體" w:cs="標楷體" w:hint="eastAsia"/>
              </w:rPr>
              <w:t>03/16-03/20</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3E69D4"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第1單元「性」福方程式</w:t>
            </w:r>
          </w:p>
          <w:p w14:paraId="26E266A1" w14:textId="416EB34C"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t>第2章性病防護網</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E136D0"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健體-J-A2 具備理解體育與健康情境的全貌，並做獨立思考與分析的知能，進而運用適當的策略，處理與解決體育與健康的問題。</w:t>
            </w:r>
          </w:p>
          <w:p w14:paraId="56880388" w14:textId="310098FD"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t>健體-J-C1 具備生活中有關運動與健康的道德思辨與實踐能力及環境意識，並主</w:t>
            </w:r>
            <w:r w:rsidRPr="00FE2CDB">
              <w:rPr>
                <w:rFonts w:ascii="標楷體" w:eastAsia="標楷體" w:hAnsi="標楷體"/>
                <w:color w:val="000000"/>
                <w:sz w:val="22"/>
                <w:szCs w:val="22"/>
              </w:rPr>
              <w:lastRenderedPageBreak/>
              <w:t>動參與公益團體活動，關懷社會。</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FC5877" w14:textId="7EF9EA10" w:rsidR="00FE2CDB" w:rsidRPr="00FE2CDB" w:rsidRDefault="00FE2CDB" w:rsidP="00FE2CDB">
            <w:pPr>
              <w:jc w:val="center"/>
              <w:rPr>
                <w:rFonts w:ascii="標楷體" w:eastAsia="標楷體" w:hAnsi="標楷體" w:cs="標楷體"/>
                <w:strike/>
                <w:sz w:val="22"/>
                <w:szCs w:val="22"/>
              </w:rPr>
            </w:pPr>
            <w:r w:rsidRPr="00FE2CDB">
              <w:rPr>
                <w:rFonts w:ascii="標楷體" w:eastAsia="標楷體" w:hAnsi="標楷體"/>
                <w:color w:val="000000"/>
                <w:sz w:val="22"/>
                <w:szCs w:val="22"/>
              </w:rPr>
              <w:lastRenderedPageBreak/>
              <w:t>Db-Ⅳ-8 愛滋病及其它性病的預防方法與關懷。</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9564F1"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1a-Ⅳ-3 評估內在與外在的行為對健康造成的衝擊與風險。</w:t>
            </w:r>
          </w:p>
          <w:p w14:paraId="024E5895"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2a-Ⅳ-2 自主思考健康問題所造成的威脅感與嚴重性。</w:t>
            </w:r>
          </w:p>
          <w:p w14:paraId="7DDAA1D2" w14:textId="12A8F63E"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t>4b-Ⅳ-3 公開進行健康倡導，展現對他人促進健康的信念或行為的影響力。</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FB5F25"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1.情意評量</w:t>
            </w:r>
          </w:p>
          <w:p w14:paraId="477EF843" w14:textId="247E0F3F"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t>2.認知評量</w:t>
            </w:r>
          </w:p>
        </w:tc>
        <w:tc>
          <w:tcPr>
            <w:tcW w:w="983" w:type="pct"/>
            <w:tcBorders>
              <w:top w:val="single" w:sz="4" w:space="0" w:color="000000"/>
              <w:left w:val="single" w:sz="4" w:space="0" w:color="000000"/>
              <w:bottom w:val="single" w:sz="4" w:space="0" w:color="000000"/>
              <w:right w:val="single" w:sz="4" w:space="0" w:color="000000"/>
            </w:tcBorders>
          </w:tcPr>
          <w:p w14:paraId="131BA0A8"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法定：健體-愛滋-1</w:t>
            </w:r>
          </w:p>
          <w:p w14:paraId="6D070FA8" w14:textId="25EF0C6C" w:rsidR="00FE2CDB" w:rsidRPr="00FE2CDB" w:rsidRDefault="00FE2CDB" w:rsidP="00FE2CDB">
            <w:pPr>
              <w:jc w:val="center"/>
              <w:rPr>
                <w:rFonts w:ascii="標楷體" w:eastAsia="標楷體" w:hAnsi="標楷體" w:cs="標楷體"/>
                <w:color w:val="0070C0"/>
                <w:sz w:val="22"/>
                <w:szCs w:val="22"/>
              </w:rPr>
            </w:pPr>
            <w:r w:rsidRPr="00FE2CDB">
              <w:rPr>
                <w:rFonts w:ascii="標楷體" w:eastAsia="標楷體" w:hAnsi="標楷體"/>
                <w:color w:val="000000"/>
                <w:sz w:val="22"/>
                <w:szCs w:val="22"/>
              </w:rPr>
              <w:t>課綱：健體-人權教育-(人J6)-1</w:t>
            </w:r>
          </w:p>
        </w:tc>
        <w:tc>
          <w:tcPr>
            <w:tcW w:w="761" w:type="pct"/>
            <w:tcBorders>
              <w:top w:val="single" w:sz="4" w:space="0" w:color="000000"/>
              <w:left w:val="single" w:sz="4" w:space="0" w:color="000000"/>
              <w:bottom w:val="single" w:sz="4" w:space="0" w:color="000000"/>
              <w:right w:val="single" w:sz="4" w:space="0" w:color="000000"/>
            </w:tcBorders>
          </w:tcPr>
          <w:p w14:paraId="7A95B18E" w14:textId="77777777" w:rsidR="00FE2CDB" w:rsidRDefault="00FE2CDB" w:rsidP="00FE2CDB">
            <w:pPr>
              <w:pStyle w:val="Web"/>
              <w:spacing w:before="0" w:after="0"/>
              <w:jc w:val="both"/>
            </w:pPr>
            <w:r>
              <w:rPr>
                <w:rFonts w:ascii="Times New Roman" w:hAnsi="Times New Roman"/>
                <w:color w:val="000000"/>
                <w:sz w:val="20"/>
                <w:szCs w:val="20"/>
              </w:rPr>
              <w:t>□</w:t>
            </w:r>
            <w:r>
              <w:rPr>
                <w:rFonts w:ascii="Times New Roman" w:hAnsi="Times New Roman"/>
                <w:color w:val="000000"/>
                <w:sz w:val="20"/>
                <w:szCs w:val="20"/>
              </w:rPr>
              <w:t>即時直播</w:t>
            </w:r>
            <w:r>
              <w:rPr>
                <w:rFonts w:ascii="Times New Roman" w:hAnsi="Times New Roman"/>
                <w:color w:val="000000"/>
                <w:sz w:val="20"/>
                <w:szCs w:val="20"/>
              </w:rPr>
              <w:t>:__________</w:t>
            </w:r>
          </w:p>
          <w:p w14:paraId="5BC99E61" w14:textId="77777777" w:rsidR="00FE2CDB" w:rsidRDefault="00FE2CDB" w:rsidP="00FE2CDB">
            <w:pPr>
              <w:pStyle w:val="Web"/>
              <w:spacing w:before="0" w:after="0"/>
              <w:jc w:val="both"/>
            </w:pPr>
            <w:r>
              <w:rPr>
                <w:rFonts w:ascii="Times New Roman" w:hAnsi="Times New Roman"/>
                <w:color w:val="000000"/>
                <w:sz w:val="20"/>
                <w:szCs w:val="20"/>
              </w:rPr>
              <w:t>□</w:t>
            </w:r>
            <w:r>
              <w:rPr>
                <w:rFonts w:ascii="Times New Roman" w:hAnsi="Times New Roman"/>
                <w:color w:val="000000"/>
                <w:sz w:val="20"/>
                <w:szCs w:val="20"/>
              </w:rPr>
              <w:t>預錄播放</w:t>
            </w:r>
            <w:r>
              <w:rPr>
                <w:rFonts w:ascii="Times New Roman" w:hAnsi="Times New Roman"/>
                <w:color w:val="000000"/>
                <w:sz w:val="20"/>
                <w:szCs w:val="20"/>
              </w:rPr>
              <w:t>:__________</w:t>
            </w:r>
          </w:p>
          <w:p w14:paraId="60CDCA93" w14:textId="77777777" w:rsidR="00FE2CDB" w:rsidRDefault="00FE2CDB" w:rsidP="00FE2CDB">
            <w:pPr>
              <w:pStyle w:val="Web"/>
              <w:spacing w:before="0" w:after="0"/>
              <w:jc w:val="both"/>
            </w:pPr>
            <w:r>
              <w:rPr>
                <w:rFonts w:ascii="Times New Roman" w:hAnsi="Times New Roman"/>
                <w:color w:val="000000"/>
                <w:sz w:val="20"/>
                <w:szCs w:val="20"/>
              </w:rPr>
              <w:t>■</w:t>
            </w:r>
            <w:r>
              <w:rPr>
                <w:rFonts w:ascii="Times New Roman" w:hAnsi="Times New Roman"/>
                <w:color w:val="000000"/>
                <w:sz w:val="20"/>
                <w:szCs w:val="20"/>
              </w:rPr>
              <w:t>現有平台教學</w:t>
            </w:r>
            <w:r>
              <w:rPr>
                <w:rFonts w:ascii="Times New Roman" w:hAnsi="Times New Roman"/>
                <w:color w:val="000000"/>
                <w:sz w:val="20"/>
                <w:szCs w:val="20"/>
              </w:rPr>
              <w:t>:</w:t>
            </w:r>
            <w:r>
              <w:rPr>
                <w:rFonts w:ascii="Times New Roman" w:hAnsi="Times New Roman"/>
                <w:color w:val="000000"/>
                <w:sz w:val="20"/>
                <w:szCs w:val="20"/>
              </w:rPr>
              <w:t>康軒影音頻道</w:t>
            </w:r>
            <w:r>
              <w:rPr>
                <w:rFonts w:ascii="Times New Roman" w:hAnsi="Times New Roman"/>
                <w:color w:val="000000"/>
                <w:sz w:val="20"/>
                <w:szCs w:val="20"/>
              </w:rPr>
              <w:t> </w:t>
            </w:r>
          </w:p>
          <w:p w14:paraId="772641F8" w14:textId="51E1535A" w:rsidR="00FE2CDB" w:rsidRPr="00931AA0" w:rsidRDefault="00FE2CDB" w:rsidP="00FE2CDB">
            <w:pPr>
              <w:jc w:val="both"/>
              <w:rPr>
                <w:rFonts w:ascii="標楷體" w:eastAsia="標楷體" w:hAnsi="標楷體" w:cs="標楷體"/>
                <w:color w:val="000000" w:themeColor="text1"/>
                <w:sz w:val="20"/>
                <w:szCs w:val="20"/>
              </w:rPr>
            </w:pPr>
            <w:r>
              <w:rPr>
                <w:color w:val="000000"/>
                <w:sz w:val="20"/>
                <w:szCs w:val="20"/>
              </w:rPr>
              <w:t>□</w:t>
            </w:r>
            <w:r>
              <w:rPr>
                <w:color w:val="000000"/>
                <w:sz w:val="20"/>
                <w:szCs w:val="20"/>
              </w:rPr>
              <w:t>其他</w:t>
            </w:r>
            <w:r>
              <w:rPr>
                <w:color w:val="000000"/>
                <w:sz w:val="20"/>
                <w:szCs w:val="20"/>
              </w:rPr>
              <w:t>:______________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1BDC7AD" w14:textId="77777777" w:rsidR="00FE2CDB" w:rsidRPr="000865D9" w:rsidRDefault="00FE2CDB" w:rsidP="00FE2CD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8A1DFA3" w14:textId="77777777" w:rsidR="00FE2CDB" w:rsidRPr="000865D9" w:rsidRDefault="00FE2CDB" w:rsidP="00FE2CDB">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E2CDB" w:rsidRPr="000865D9" w14:paraId="56A8D134" w14:textId="77777777" w:rsidTr="0005226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64C8B" w14:textId="77777777" w:rsidR="00FE2CDB" w:rsidRDefault="00FE2CDB" w:rsidP="00FE2CDB">
            <w:pPr>
              <w:jc w:val="center"/>
              <w:rPr>
                <w:rFonts w:ascii="標楷體" w:eastAsia="標楷體" w:hAnsi="標楷體" w:cs="標楷體"/>
              </w:rPr>
            </w:pPr>
            <w:r>
              <w:rPr>
                <w:rFonts w:ascii="標楷體" w:eastAsia="標楷體" w:hAnsi="標楷體" w:cs="標楷體" w:hint="eastAsia"/>
              </w:rPr>
              <w:t>第7週</w:t>
            </w:r>
          </w:p>
          <w:p w14:paraId="7EAEE357" w14:textId="77777777" w:rsidR="00FE2CDB" w:rsidRDefault="00FE2CDB" w:rsidP="00FE2CDB">
            <w:pPr>
              <w:jc w:val="center"/>
              <w:rPr>
                <w:rFonts w:ascii="標楷體" w:eastAsia="標楷體" w:hAnsi="標楷體" w:cs="標楷體"/>
              </w:rPr>
            </w:pPr>
            <w:r>
              <w:rPr>
                <w:rFonts w:ascii="標楷體" w:eastAsia="標楷體" w:hAnsi="標楷體" w:cs="標楷體" w:hint="eastAsia"/>
              </w:rPr>
              <w:t>03/23-03/27</w:t>
            </w:r>
          </w:p>
          <w:p w14:paraId="56B71119" w14:textId="16547712" w:rsidR="00FE2CDB" w:rsidRDefault="00FE2CDB" w:rsidP="00FE2CDB">
            <w:pPr>
              <w:jc w:val="center"/>
              <w:rPr>
                <w:rFonts w:ascii="標楷體" w:eastAsia="標楷體" w:hAnsi="標楷體" w:cs="標楷體"/>
              </w:rPr>
            </w:pPr>
            <w:r>
              <w:rPr>
                <w:rFonts w:ascii="標楷體" w:eastAsia="標楷體" w:hAnsi="標楷體" w:cs="標楷體" w:hint="eastAsia"/>
              </w:rPr>
              <w:t>第一次定期評量</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477764"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第2單元綠色生活愛地球</w:t>
            </w:r>
          </w:p>
          <w:p w14:paraId="6CBC0D0B"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第1章全民總動員</w:t>
            </w:r>
          </w:p>
          <w:p w14:paraId="4817CC97" w14:textId="054D5769"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t>【第一次評量週】</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1F06BA"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健體-J-A2 具備理解體育與健康情境的全貌，並做獨立思考與分析的知能，進而運用適當的策略，處理與解決體育與健康的問題。</w:t>
            </w:r>
          </w:p>
          <w:p w14:paraId="5851CE28"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健體-J-C1 具備生活中有關運動與健康的道德思辨與實踐能力及環境意識，並主動參與公益團體活動，關懷社會。</w:t>
            </w:r>
          </w:p>
          <w:p w14:paraId="541094E5" w14:textId="555EC467"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t>健體-J-C3 具備敏察和接納多元文化的涵養，關心本土與國際體育與健康議題，並尊重與欣賞其間的差異。</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A1752B"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Ca-Ⅳ-1 健康社區的相關問題改善策略與資源。</w:t>
            </w:r>
          </w:p>
          <w:p w14:paraId="1B2CFF71" w14:textId="6018AC9D" w:rsidR="00FE2CDB" w:rsidRPr="00FE2CDB" w:rsidRDefault="00FE2CDB" w:rsidP="00FE2CDB">
            <w:pPr>
              <w:jc w:val="center"/>
              <w:rPr>
                <w:rFonts w:ascii="標楷體" w:eastAsia="標楷體" w:hAnsi="標楷體" w:cs="標楷體"/>
                <w:strike/>
                <w:sz w:val="22"/>
                <w:szCs w:val="22"/>
              </w:rPr>
            </w:pPr>
            <w:r w:rsidRPr="00FE2CDB">
              <w:rPr>
                <w:rFonts w:ascii="標楷體" w:eastAsia="標楷體" w:hAnsi="標楷體"/>
                <w:color w:val="000000"/>
                <w:sz w:val="22"/>
                <w:szCs w:val="22"/>
              </w:rPr>
              <w:t>Ca-Ⅳ-2 全球環境問題造成的健康衝擊與影響。</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A2F381"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1a-Ⅳ-3 評估內在與外在的行為對健康造成的衝擊與風險。</w:t>
            </w:r>
          </w:p>
          <w:p w14:paraId="5F6467FD"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2a-Ⅳ-1 關注健康議題本土、國際現況與趨勢。</w:t>
            </w:r>
          </w:p>
          <w:p w14:paraId="29F643BB"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3b-Ⅳ-3 熟悉大部份的決策與批判技能。</w:t>
            </w:r>
          </w:p>
          <w:p w14:paraId="28505B42" w14:textId="67912935"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t>4a-Ⅳ-1 運用適切的健康資訊、產品與服務，擬定健康行動策略。</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E6D302"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1.認知評量</w:t>
            </w:r>
          </w:p>
          <w:p w14:paraId="2DC9B836" w14:textId="2039DE21"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t>2.情意評量</w:t>
            </w:r>
          </w:p>
        </w:tc>
        <w:tc>
          <w:tcPr>
            <w:tcW w:w="983" w:type="pct"/>
            <w:tcBorders>
              <w:top w:val="single" w:sz="4" w:space="0" w:color="000000"/>
              <w:left w:val="single" w:sz="4" w:space="0" w:color="000000"/>
              <w:bottom w:val="single" w:sz="4" w:space="0" w:color="000000"/>
              <w:right w:val="single" w:sz="4" w:space="0" w:color="000000"/>
            </w:tcBorders>
          </w:tcPr>
          <w:p w14:paraId="670B48C4"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法定：健體-環境-1</w:t>
            </w:r>
          </w:p>
          <w:p w14:paraId="36F36A8F"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法定：健體-低碳-1</w:t>
            </w:r>
          </w:p>
          <w:p w14:paraId="334BC43F"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課綱：健體-國際教育-(國J3)-1</w:t>
            </w:r>
          </w:p>
          <w:p w14:paraId="7CB4659F"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課綱：健體-國際教育-(國J8)-1</w:t>
            </w:r>
          </w:p>
          <w:p w14:paraId="2FAB8291"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課綱：健體-環境教育-(環J4)-1</w:t>
            </w:r>
          </w:p>
          <w:p w14:paraId="61BCCD9D"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課綱：健體-環境教育-(環J5)-1</w:t>
            </w:r>
          </w:p>
          <w:p w14:paraId="2328F12E"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課綱：健體-環境教育-(環J8)-1</w:t>
            </w:r>
          </w:p>
          <w:p w14:paraId="2EACC32A" w14:textId="74B92FD3" w:rsidR="00FE2CDB" w:rsidRPr="00FE2CDB" w:rsidRDefault="00FE2CDB" w:rsidP="00FE2CDB">
            <w:pPr>
              <w:jc w:val="center"/>
              <w:rPr>
                <w:rFonts w:ascii="標楷體" w:eastAsia="標楷體" w:hAnsi="標楷體" w:cs="標楷體"/>
                <w:color w:val="0070C0"/>
                <w:sz w:val="22"/>
                <w:szCs w:val="22"/>
              </w:rPr>
            </w:pPr>
            <w:r w:rsidRPr="00FE2CDB">
              <w:rPr>
                <w:rFonts w:ascii="標楷體" w:eastAsia="標楷體" w:hAnsi="標楷體"/>
                <w:color w:val="000000"/>
                <w:sz w:val="22"/>
                <w:szCs w:val="22"/>
              </w:rPr>
              <w:t>課綱：健體-環境教育-(環J9)-1</w:t>
            </w:r>
          </w:p>
        </w:tc>
        <w:tc>
          <w:tcPr>
            <w:tcW w:w="761" w:type="pct"/>
            <w:tcBorders>
              <w:top w:val="single" w:sz="4" w:space="0" w:color="000000"/>
              <w:left w:val="single" w:sz="4" w:space="0" w:color="000000"/>
              <w:bottom w:val="single" w:sz="4" w:space="0" w:color="000000"/>
              <w:right w:val="single" w:sz="4" w:space="0" w:color="000000"/>
            </w:tcBorders>
          </w:tcPr>
          <w:p w14:paraId="74CC2F38" w14:textId="2147D909" w:rsidR="00FE2CDB" w:rsidRPr="00931AA0" w:rsidRDefault="00FE2CDB" w:rsidP="00FE2CDB">
            <w:pPr>
              <w:jc w:val="both"/>
              <w:rPr>
                <w:rFonts w:ascii="標楷體" w:eastAsia="標楷體" w:hAnsi="標楷體" w:cs="標楷體"/>
                <w:color w:val="000000" w:themeColor="text1"/>
              </w:rPr>
            </w:pPr>
          </w:p>
        </w:tc>
        <w:tc>
          <w:tcPr>
            <w:tcW w:w="692" w:type="pct"/>
            <w:tcBorders>
              <w:top w:val="single" w:sz="4" w:space="0" w:color="000000"/>
              <w:left w:val="single" w:sz="4" w:space="0" w:color="000000"/>
              <w:bottom w:val="single" w:sz="4" w:space="0" w:color="000000"/>
              <w:right w:val="single" w:sz="4" w:space="0" w:color="000000"/>
            </w:tcBorders>
            <w:vAlign w:val="center"/>
          </w:tcPr>
          <w:p w14:paraId="583C6E2E" w14:textId="77777777" w:rsidR="00FE2CDB" w:rsidRPr="000865D9" w:rsidRDefault="00FE2CDB" w:rsidP="00FE2CD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15BB7D9" w14:textId="77777777" w:rsidR="00FE2CDB" w:rsidRPr="000865D9" w:rsidRDefault="00FE2CDB" w:rsidP="00FE2CDB">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E2CDB" w:rsidRPr="000865D9" w14:paraId="6CFD6BB9" w14:textId="77777777" w:rsidTr="0005226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54D49" w14:textId="77777777" w:rsidR="00FE2CDB" w:rsidRDefault="00FE2CDB" w:rsidP="00FE2CDB">
            <w:pPr>
              <w:jc w:val="center"/>
              <w:rPr>
                <w:rFonts w:ascii="標楷體" w:eastAsia="標楷體" w:hAnsi="標楷體" w:cs="標楷體"/>
              </w:rPr>
            </w:pPr>
            <w:r>
              <w:rPr>
                <w:rFonts w:ascii="標楷體" w:eastAsia="標楷體" w:hAnsi="標楷體" w:cs="標楷體" w:hint="eastAsia"/>
              </w:rPr>
              <w:lastRenderedPageBreak/>
              <w:t>第8週</w:t>
            </w:r>
          </w:p>
          <w:p w14:paraId="256E9BC6" w14:textId="7133B76A" w:rsidR="00FE2CDB" w:rsidRDefault="00FE2CDB" w:rsidP="00FE2CDB">
            <w:pPr>
              <w:jc w:val="center"/>
              <w:rPr>
                <w:rFonts w:ascii="標楷體" w:eastAsia="標楷體" w:hAnsi="標楷體" w:cs="標楷體"/>
              </w:rPr>
            </w:pPr>
            <w:r>
              <w:rPr>
                <w:rFonts w:ascii="標楷體" w:eastAsia="標楷體" w:hAnsi="標楷體" w:cs="標楷體" w:hint="eastAsia"/>
              </w:rPr>
              <w:t>03/30-04/03</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E34FCF"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第2單元綠色生活愛地球</w:t>
            </w:r>
          </w:p>
          <w:p w14:paraId="1F5AB347" w14:textId="5D79A0B9"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t>第1章全民總動員</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17C1F6"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健體-J-A2 具備理解體育與健康情境的全貌，並做獨立思考與分析的知能，進而運用適當的策略，處理與解決體育與健康的問題。</w:t>
            </w:r>
          </w:p>
          <w:p w14:paraId="1078AB4C"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健體-J-C1 具備生活中有關運動與健康的道德思辨與實踐能力及環境意識，並主動參與公益團體活動，關懷社會。</w:t>
            </w:r>
          </w:p>
          <w:p w14:paraId="759C750B" w14:textId="00504D8B"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t>健體-J-C3 具備敏察和接納多元文化的涵養，關心本土與國際體育與健康議題，並尊重與欣賞其間的差異。</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BB7330"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Ca-Ⅳ-1 健康社區的相關問題改善策略與資源。</w:t>
            </w:r>
          </w:p>
          <w:p w14:paraId="0E43276D" w14:textId="693EB9ED" w:rsidR="00FE2CDB" w:rsidRPr="00FE2CDB" w:rsidRDefault="00FE2CDB" w:rsidP="00FE2CDB">
            <w:pPr>
              <w:jc w:val="center"/>
              <w:rPr>
                <w:rFonts w:ascii="標楷體" w:eastAsia="標楷體" w:hAnsi="標楷體" w:cs="標楷體"/>
                <w:strike/>
                <w:sz w:val="22"/>
                <w:szCs w:val="22"/>
              </w:rPr>
            </w:pPr>
            <w:r w:rsidRPr="00FE2CDB">
              <w:rPr>
                <w:rFonts w:ascii="標楷體" w:eastAsia="標楷體" w:hAnsi="標楷體"/>
                <w:color w:val="000000"/>
                <w:sz w:val="22"/>
                <w:szCs w:val="22"/>
              </w:rPr>
              <w:t>Ca-Ⅳ-2 全球環境問題造成的健康衝擊與影響。</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6F97E2"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1a-Ⅳ-3 評估內在與外在的行為對健康造成的衝擊與風險。</w:t>
            </w:r>
          </w:p>
          <w:p w14:paraId="22228A53"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2a-Ⅳ-1 關注健康議題本土、國際現況與趨勢。</w:t>
            </w:r>
          </w:p>
          <w:p w14:paraId="22216819"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3b-Ⅳ-3 熟悉大部份的決策與批判技能。</w:t>
            </w:r>
          </w:p>
          <w:p w14:paraId="414C40F6" w14:textId="76A347AB"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t>4a-Ⅳ-1 運用適切的健康資訊、產品與服務，擬定健康行動策略。</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64F855" w14:textId="71015AFD"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t>1.認知評量</w:t>
            </w:r>
          </w:p>
        </w:tc>
        <w:tc>
          <w:tcPr>
            <w:tcW w:w="983" w:type="pct"/>
            <w:tcBorders>
              <w:top w:val="single" w:sz="4" w:space="0" w:color="000000"/>
              <w:left w:val="single" w:sz="4" w:space="0" w:color="000000"/>
              <w:bottom w:val="single" w:sz="4" w:space="0" w:color="000000"/>
              <w:right w:val="single" w:sz="4" w:space="0" w:color="000000"/>
            </w:tcBorders>
          </w:tcPr>
          <w:p w14:paraId="5C0C7D17"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法定：健體-環境-1</w:t>
            </w:r>
          </w:p>
          <w:p w14:paraId="6627CBD2"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法定：健體-低碳-1</w:t>
            </w:r>
          </w:p>
          <w:p w14:paraId="1FC329C8"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課綱：健體-國際教育-(國J3)-1</w:t>
            </w:r>
          </w:p>
          <w:p w14:paraId="1D26A61D"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課綱：健體-國際教育-(國J8)-1</w:t>
            </w:r>
          </w:p>
          <w:p w14:paraId="6EBF72CF"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課綱：健體-環境教育-(環J4)-1</w:t>
            </w:r>
          </w:p>
          <w:p w14:paraId="41A46BF4"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課綱：健體-環境教育-(環J5)-1</w:t>
            </w:r>
          </w:p>
          <w:p w14:paraId="5BCE5A1D"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課綱：健體-環境教育-(環J8)-1</w:t>
            </w:r>
          </w:p>
          <w:p w14:paraId="2D979BFD" w14:textId="1663E8A6" w:rsidR="00FE2CDB" w:rsidRPr="00FE2CDB" w:rsidRDefault="00FE2CDB" w:rsidP="00FE2CDB">
            <w:pPr>
              <w:jc w:val="center"/>
              <w:rPr>
                <w:rFonts w:ascii="標楷體" w:eastAsia="標楷體" w:hAnsi="標楷體" w:cs="標楷體"/>
                <w:color w:val="0070C0"/>
                <w:sz w:val="22"/>
                <w:szCs w:val="22"/>
              </w:rPr>
            </w:pPr>
            <w:r w:rsidRPr="00FE2CDB">
              <w:rPr>
                <w:rFonts w:ascii="標楷體" w:eastAsia="標楷體" w:hAnsi="標楷體"/>
                <w:color w:val="000000"/>
                <w:sz w:val="22"/>
                <w:szCs w:val="22"/>
              </w:rPr>
              <w:t>課綱：健體-環境教育-(環J9)-1</w:t>
            </w:r>
          </w:p>
        </w:tc>
        <w:tc>
          <w:tcPr>
            <w:tcW w:w="761" w:type="pct"/>
            <w:tcBorders>
              <w:top w:val="single" w:sz="4" w:space="0" w:color="000000"/>
              <w:left w:val="single" w:sz="4" w:space="0" w:color="000000"/>
              <w:bottom w:val="single" w:sz="4" w:space="0" w:color="000000"/>
              <w:right w:val="single" w:sz="4" w:space="0" w:color="000000"/>
            </w:tcBorders>
          </w:tcPr>
          <w:p w14:paraId="7B2B5003" w14:textId="77777777" w:rsidR="00FE2CDB" w:rsidRDefault="00FE2CDB" w:rsidP="00FE2CDB">
            <w:pPr>
              <w:pStyle w:val="Web"/>
              <w:spacing w:before="0" w:after="0"/>
              <w:jc w:val="both"/>
            </w:pPr>
            <w:r>
              <w:rPr>
                <w:rFonts w:ascii="Times New Roman" w:hAnsi="Times New Roman"/>
                <w:color w:val="000000"/>
                <w:sz w:val="20"/>
                <w:szCs w:val="20"/>
              </w:rPr>
              <w:t>□</w:t>
            </w:r>
            <w:r>
              <w:rPr>
                <w:rFonts w:ascii="Times New Roman" w:hAnsi="Times New Roman"/>
                <w:color w:val="000000"/>
                <w:sz w:val="20"/>
                <w:szCs w:val="20"/>
              </w:rPr>
              <w:t>即時直播</w:t>
            </w:r>
            <w:r>
              <w:rPr>
                <w:rFonts w:ascii="Times New Roman" w:hAnsi="Times New Roman"/>
                <w:color w:val="000000"/>
                <w:sz w:val="20"/>
                <w:szCs w:val="20"/>
              </w:rPr>
              <w:t>:__________</w:t>
            </w:r>
          </w:p>
          <w:p w14:paraId="47A98D08" w14:textId="77777777" w:rsidR="00FE2CDB" w:rsidRDefault="00FE2CDB" w:rsidP="00FE2CDB">
            <w:pPr>
              <w:pStyle w:val="Web"/>
              <w:spacing w:before="0" w:after="0"/>
              <w:jc w:val="both"/>
            </w:pPr>
            <w:r>
              <w:rPr>
                <w:rFonts w:ascii="Times New Roman" w:hAnsi="Times New Roman"/>
                <w:color w:val="000000"/>
                <w:sz w:val="20"/>
                <w:szCs w:val="20"/>
              </w:rPr>
              <w:t>□</w:t>
            </w:r>
            <w:r>
              <w:rPr>
                <w:rFonts w:ascii="Times New Roman" w:hAnsi="Times New Roman"/>
                <w:color w:val="000000"/>
                <w:sz w:val="20"/>
                <w:szCs w:val="20"/>
              </w:rPr>
              <w:t>預錄播放</w:t>
            </w:r>
            <w:r>
              <w:rPr>
                <w:rFonts w:ascii="Times New Roman" w:hAnsi="Times New Roman"/>
                <w:color w:val="000000"/>
                <w:sz w:val="20"/>
                <w:szCs w:val="20"/>
              </w:rPr>
              <w:t>:__________</w:t>
            </w:r>
          </w:p>
          <w:p w14:paraId="4E94552E" w14:textId="77777777" w:rsidR="00FE2CDB" w:rsidRDefault="00FE2CDB" w:rsidP="00FE2CDB">
            <w:pPr>
              <w:pStyle w:val="Web"/>
              <w:spacing w:before="0" w:after="0"/>
              <w:jc w:val="both"/>
            </w:pPr>
            <w:r>
              <w:rPr>
                <w:rFonts w:ascii="Times New Roman" w:hAnsi="Times New Roman"/>
                <w:color w:val="000000"/>
                <w:sz w:val="20"/>
                <w:szCs w:val="20"/>
              </w:rPr>
              <w:t>■</w:t>
            </w:r>
            <w:r>
              <w:rPr>
                <w:rFonts w:ascii="Times New Roman" w:hAnsi="Times New Roman"/>
                <w:color w:val="000000"/>
                <w:sz w:val="20"/>
                <w:szCs w:val="20"/>
              </w:rPr>
              <w:t>現有平台教學</w:t>
            </w:r>
            <w:r>
              <w:rPr>
                <w:rFonts w:ascii="Times New Roman" w:hAnsi="Times New Roman"/>
                <w:color w:val="000000"/>
                <w:sz w:val="20"/>
                <w:szCs w:val="20"/>
              </w:rPr>
              <w:t>:</w:t>
            </w:r>
            <w:r>
              <w:rPr>
                <w:rFonts w:ascii="Times New Roman" w:hAnsi="Times New Roman"/>
                <w:color w:val="000000"/>
                <w:sz w:val="20"/>
                <w:szCs w:val="20"/>
              </w:rPr>
              <w:t>康軒影音頻道</w:t>
            </w:r>
            <w:r>
              <w:rPr>
                <w:rFonts w:ascii="Times New Roman" w:hAnsi="Times New Roman"/>
                <w:color w:val="000000"/>
                <w:sz w:val="20"/>
                <w:szCs w:val="20"/>
              </w:rPr>
              <w:t> </w:t>
            </w:r>
          </w:p>
          <w:p w14:paraId="5A63A8AB" w14:textId="2B94A76B" w:rsidR="00FE2CDB" w:rsidRPr="00931AA0" w:rsidRDefault="00FE2CDB" w:rsidP="00FE2CDB">
            <w:pPr>
              <w:jc w:val="both"/>
              <w:rPr>
                <w:rFonts w:ascii="標楷體" w:eastAsia="標楷體" w:hAnsi="標楷體" w:cs="標楷體"/>
                <w:color w:val="000000" w:themeColor="text1"/>
                <w:sz w:val="20"/>
                <w:szCs w:val="20"/>
              </w:rPr>
            </w:pPr>
            <w:r>
              <w:rPr>
                <w:color w:val="000000"/>
                <w:sz w:val="20"/>
                <w:szCs w:val="20"/>
              </w:rPr>
              <w:t>□</w:t>
            </w:r>
            <w:r>
              <w:rPr>
                <w:color w:val="000000"/>
                <w:sz w:val="20"/>
                <w:szCs w:val="20"/>
              </w:rPr>
              <w:t>其他</w:t>
            </w:r>
            <w:r>
              <w:rPr>
                <w:color w:val="000000"/>
                <w:sz w:val="20"/>
                <w:szCs w:val="20"/>
              </w:rPr>
              <w:t>:______________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C4A7EBD" w14:textId="77777777" w:rsidR="00FE2CDB" w:rsidRPr="000865D9" w:rsidRDefault="00FE2CDB" w:rsidP="00FE2CD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0ECF19A" w14:textId="77777777" w:rsidR="00FE2CDB" w:rsidRPr="000865D9" w:rsidRDefault="00FE2CDB" w:rsidP="00FE2CDB">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E2CDB" w:rsidRPr="000865D9" w14:paraId="5E0C4C10" w14:textId="77777777" w:rsidTr="0005226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EF062" w14:textId="77777777" w:rsidR="00FE2CDB" w:rsidRDefault="00FE2CDB" w:rsidP="00FE2CDB">
            <w:pPr>
              <w:jc w:val="center"/>
              <w:rPr>
                <w:rFonts w:ascii="標楷體" w:eastAsia="標楷體" w:hAnsi="標楷體" w:cs="標楷體"/>
              </w:rPr>
            </w:pPr>
            <w:r>
              <w:rPr>
                <w:rFonts w:ascii="標楷體" w:eastAsia="標楷體" w:hAnsi="標楷體" w:cs="標楷體" w:hint="eastAsia"/>
              </w:rPr>
              <w:t>第9週</w:t>
            </w:r>
          </w:p>
          <w:p w14:paraId="511A7CAF" w14:textId="30CE3BBF" w:rsidR="00FE2CDB" w:rsidRDefault="00FE2CDB" w:rsidP="00FE2CDB">
            <w:pPr>
              <w:jc w:val="center"/>
              <w:rPr>
                <w:rFonts w:ascii="標楷體" w:eastAsia="標楷體" w:hAnsi="標楷體" w:cs="標楷體"/>
              </w:rPr>
            </w:pPr>
            <w:r>
              <w:rPr>
                <w:rFonts w:ascii="標楷體" w:eastAsia="標楷體" w:hAnsi="標楷體" w:cs="標楷體" w:hint="eastAsia"/>
              </w:rPr>
              <w:t>04/06-04/10</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E78852"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第2單元綠色生活愛地球</w:t>
            </w:r>
          </w:p>
          <w:p w14:paraId="002E35BF" w14:textId="4D655A1A"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lastRenderedPageBreak/>
              <w:t>第1章全民總動員</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3E66A5"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lastRenderedPageBreak/>
              <w:t>健體-J-A2 具備理解體育與健康情境的全貌，</w:t>
            </w:r>
            <w:r w:rsidRPr="00FE2CDB">
              <w:rPr>
                <w:rFonts w:ascii="標楷體" w:hAnsi="標楷體"/>
                <w:color w:val="000000"/>
                <w:sz w:val="22"/>
                <w:szCs w:val="22"/>
              </w:rPr>
              <w:lastRenderedPageBreak/>
              <w:t>並做獨立思考與分析的知能，進而運用適當的策略，處理與解決體育與健康的問題。</w:t>
            </w:r>
          </w:p>
          <w:p w14:paraId="28F4AD05"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健體-J-C1 具備生活中有關運動與健康的道德思辨與實踐能力及環境意識，並主動參與公益團體活動，關懷社會。</w:t>
            </w:r>
          </w:p>
          <w:p w14:paraId="07D090A5" w14:textId="4D9E73EE"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t>健體-J-C3 具備敏察和接納多元文化的涵養，關心本土與國際體育與健康議題，並尊重與欣賞其間的差異。</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D24681"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lastRenderedPageBreak/>
              <w:t>Ca-Ⅳ-1 健康社區的相關問題改善策略與資源。</w:t>
            </w:r>
          </w:p>
          <w:p w14:paraId="6749BC84" w14:textId="67E7A2EB" w:rsidR="00FE2CDB" w:rsidRPr="00FE2CDB" w:rsidRDefault="00FE2CDB" w:rsidP="00FE2CDB">
            <w:pPr>
              <w:jc w:val="center"/>
              <w:rPr>
                <w:rFonts w:ascii="標楷體" w:eastAsia="標楷體" w:hAnsi="標楷體" w:cs="標楷體"/>
                <w:strike/>
                <w:sz w:val="22"/>
                <w:szCs w:val="22"/>
              </w:rPr>
            </w:pPr>
            <w:r w:rsidRPr="00FE2CDB">
              <w:rPr>
                <w:rFonts w:ascii="標楷體" w:eastAsia="標楷體" w:hAnsi="標楷體"/>
                <w:color w:val="000000"/>
                <w:sz w:val="22"/>
                <w:szCs w:val="22"/>
              </w:rPr>
              <w:lastRenderedPageBreak/>
              <w:t>Ca-Ⅳ-2 全球環境問題造成的健康衝擊與影響。</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620C54"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lastRenderedPageBreak/>
              <w:t>1a-Ⅳ-3 評估內在與外在的行為對健康造</w:t>
            </w:r>
            <w:r w:rsidRPr="00FE2CDB">
              <w:rPr>
                <w:rFonts w:ascii="標楷體" w:hAnsi="標楷體"/>
                <w:color w:val="000000"/>
                <w:sz w:val="22"/>
                <w:szCs w:val="22"/>
              </w:rPr>
              <w:lastRenderedPageBreak/>
              <w:t>成的衝擊與風險。</w:t>
            </w:r>
          </w:p>
          <w:p w14:paraId="187FCF21"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2a-Ⅳ-1 關注健康議題本土、國際現況與趨勢。</w:t>
            </w:r>
          </w:p>
          <w:p w14:paraId="7A39EBF1"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3b-Ⅳ-3 熟悉大部份的決策與批判技能。</w:t>
            </w:r>
          </w:p>
          <w:p w14:paraId="12D2137A" w14:textId="1B1D7D48"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t>4a-Ⅳ-1 運用適切的健康資訊、產品與服務，擬定健康行動策略。</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5BE907"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lastRenderedPageBreak/>
              <w:t>1.認知與技能評量</w:t>
            </w:r>
          </w:p>
          <w:p w14:paraId="2041D95B" w14:textId="4207A263"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t>2.情意評量</w:t>
            </w:r>
          </w:p>
        </w:tc>
        <w:tc>
          <w:tcPr>
            <w:tcW w:w="983" w:type="pct"/>
            <w:tcBorders>
              <w:top w:val="single" w:sz="4" w:space="0" w:color="000000"/>
              <w:left w:val="single" w:sz="4" w:space="0" w:color="000000"/>
              <w:bottom w:val="single" w:sz="4" w:space="0" w:color="000000"/>
              <w:right w:val="single" w:sz="4" w:space="0" w:color="000000"/>
            </w:tcBorders>
          </w:tcPr>
          <w:p w14:paraId="39ED7892"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法定：健體-環境-1</w:t>
            </w:r>
          </w:p>
          <w:p w14:paraId="66375340"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法定：健體-低碳-1</w:t>
            </w:r>
          </w:p>
          <w:p w14:paraId="7381B2C3"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課綱：健體-國際教育-(國J3)-1</w:t>
            </w:r>
          </w:p>
          <w:p w14:paraId="51B3CDFD"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lastRenderedPageBreak/>
              <w:t>課綱：健體-國際教育-(國J8)-1</w:t>
            </w:r>
          </w:p>
          <w:p w14:paraId="79F23328"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課綱：健體-環境教育-(環J4)-1</w:t>
            </w:r>
          </w:p>
          <w:p w14:paraId="5BA173F9"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課綱：健體-環境教育-(環J5)-1</w:t>
            </w:r>
          </w:p>
          <w:p w14:paraId="5BEB0DC4"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課綱：健體-環境教育-(環J8)-1</w:t>
            </w:r>
          </w:p>
          <w:p w14:paraId="193C4E14" w14:textId="637C1123" w:rsidR="00FE2CDB" w:rsidRPr="00FE2CDB" w:rsidRDefault="00FE2CDB" w:rsidP="00FE2CDB">
            <w:pPr>
              <w:jc w:val="center"/>
              <w:rPr>
                <w:rFonts w:ascii="標楷體" w:eastAsia="標楷體" w:hAnsi="標楷體" w:cs="標楷體"/>
                <w:color w:val="0070C0"/>
                <w:sz w:val="22"/>
                <w:szCs w:val="22"/>
              </w:rPr>
            </w:pPr>
            <w:r w:rsidRPr="00FE2CDB">
              <w:rPr>
                <w:rFonts w:ascii="標楷體" w:eastAsia="標楷體" w:hAnsi="標楷體"/>
                <w:color w:val="000000"/>
                <w:sz w:val="22"/>
                <w:szCs w:val="22"/>
              </w:rPr>
              <w:t>課綱：健體-環境教育-(環J9)-1</w:t>
            </w:r>
          </w:p>
        </w:tc>
        <w:tc>
          <w:tcPr>
            <w:tcW w:w="761" w:type="pct"/>
            <w:tcBorders>
              <w:top w:val="single" w:sz="4" w:space="0" w:color="000000"/>
              <w:left w:val="single" w:sz="4" w:space="0" w:color="000000"/>
              <w:bottom w:val="single" w:sz="4" w:space="0" w:color="000000"/>
              <w:right w:val="single" w:sz="4" w:space="0" w:color="000000"/>
            </w:tcBorders>
          </w:tcPr>
          <w:p w14:paraId="05325F24" w14:textId="77777777" w:rsidR="00FE2CDB" w:rsidRDefault="00FE2CDB" w:rsidP="00FE2CDB">
            <w:pPr>
              <w:pStyle w:val="Web"/>
              <w:spacing w:before="0" w:after="0"/>
              <w:jc w:val="both"/>
            </w:pPr>
            <w:r>
              <w:rPr>
                <w:rFonts w:ascii="Times New Roman" w:hAnsi="Times New Roman"/>
                <w:color w:val="000000"/>
                <w:sz w:val="20"/>
                <w:szCs w:val="20"/>
              </w:rPr>
              <w:lastRenderedPageBreak/>
              <w:t>□</w:t>
            </w:r>
            <w:r>
              <w:rPr>
                <w:rFonts w:ascii="Times New Roman" w:hAnsi="Times New Roman"/>
                <w:color w:val="000000"/>
                <w:sz w:val="20"/>
                <w:szCs w:val="20"/>
              </w:rPr>
              <w:t>即時直播</w:t>
            </w:r>
            <w:r>
              <w:rPr>
                <w:rFonts w:ascii="Times New Roman" w:hAnsi="Times New Roman"/>
                <w:color w:val="000000"/>
                <w:sz w:val="20"/>
                <w:szCs w:val="20"/>
              </w:rPr>
              <w:t>:__________</w:t>
            </w:r>
          </w:p>
          <w:p w14:paraId="787891F6" w14:textId="77777777" w:rsidR="00FE2CDB" w:rsidRDefault="00FE2CDB" w:rsidP="00FE2CDB">
            <w:pPr>
              <w:pStyle w:val="Web"/>
              <w:spacing w:before="0" w:after="0"/>
              <w:jc w:val="both"/>
            </w:pPr>
            <w:r>
              <w:rPr>
                <w:rFonts w:ascii="Times New Roman" w:hAnsi="Times New Roman"/>
                <w:color w:val="000000"/>
                <w:sz w:val="20"/>
                <w:szCs w:val="20"/>
              </w:rPr>
              <w:t>□</w:t>
            </w:r>
            <w:r>
              <w:rPr>
                <w:rFonts w:ascii="Times New Roman" w:hAnsi="Times New Roman"/>
                <w:color w:val="000000"/>
                <w:sz w:val="20"/>
                <w:szCs w:val="20"/>
              </w:rPr>
              <w:t>預錄播放</w:t>
            </w:r>
            <w:r>
              <w:rPr>
                <w:rFonts w:ascii="Times New Roman" w:hAnsi="Times New Roman"/>
                <w:color w:val="000000"/>
                <w:sz w:val="20"/>
                <w:szCs w:val="20"/>
              </w:rPr>
              <w:t>:__________</w:t>
            </w:r>
          </w:p>
          <w:p w14:paraId="448478D0" w14:textId="77777777" w:rsidR="00FE2CDB" w:rsidRDefault="00FE2CDB" w:rsidP="00FE2CDB">
            <w:pPr>
              <w:pStyle w:val="Web"/>
              <w:spacing w:before="0" w:after="0"/>
              <w:jc w:val="both"/>
            </w:pPr>
            <w:r>
              <w:rPr>
                <w:rFonts w:ascii="Times New Roman" w:hAnsi="Times New Roman"/>
                <w:color w:val="000000"/>
                <w:sz w:val="20"/>
                <w:szCs w:val="20"/>
              </w:rPr>
              <w:t>■</w:t>
            </w:r>
            <w:r>
              <w:rPr>
                <w:rFonts w:ascii="Times New Roman" w:hAnsi="Times New Roman"/>
                <w:color w:val="000000"/>
                <w:sz w:val="20"/>
                <w:szCs w:val="20"/>
              </w:rPr>
              <w:t>現有平台教學</w:t>
            </w:r>
            <w:r>
              <w:rPr>
                <w:rFonts w:ascii="Times New Roman" w:hAnsi="Times New Roman"/>
                <w:color w:val="000000"/>
                <w:sz w:val="20"/>
                <w:szCs w:val="20"/>
              </w:rPr>
              <w:t>:</w:t>
            </w:r>
            <w:r>
              <w:rPr>
                <w:rFonts w:ascii="Times New Roman" w:hAnsi="Times New Roman"/>
                <w:color w:val="000000"/>
                <w:sz w:val="20"/>
                <w:szCs w:val="20"/>
              </w:rPr>
              <w:t>康軒影音頻道</w:t>
            </w:r>
            <w:r>
              <w:rPr>
                <w:rFonts w:ascii="Times New Roman" w:hAnsi="Times New Roman"/>
                <w:color w:val="000000"/>
                <w:sz w:val="20"/>
                <w:szCs w:val="20"/>
              </w:rPr>
              <w:t> </w:t>
            </w:r>
          </w:p>
          <w:p w14:paraId="6D3BCDA6" w14:textId="291B9383" w:rsidR="00FE2CDB" w:rsidRPr="00931AA0" w:rsidRDefault="00FE2CDB" w:rsidP="00FE2CDB">
            <w:pPr>
              <w:jc w:val="both"/>
              <w:rPr>
                <w:rFonts w:ascii="標楷體" w:eastAsia="標楷體" w:hAnsi="標楷體" w:cs="標楷體"/>
                <w:color w:val="000000" w:themeColor="text1"/>
              </w:rPr>
            </w:pPr>
            <w:r>
              <w:rPr>
                <w:color w:val="000000"/>
                <w:sz w:val="20"/>
                <w:szCs w:val="20"/>
              </w:rPr>
              <w:lastRenderedPageBreak/>
              <w:t>□</w:t>
            </w:r>
            <w:r>
              <w:rPr>
                <w:color w:val="000000"/>
                <w:sz w:val="20"/>
                <w:szCs w:val="20"/>
              </w:rPr>
              <w:t>其他</w:t>
            </w:r>
            <w:r>
              <w:rPr>
                <w:color w:val="000000"/>
                <w:sz w:val="20"/>
                <w:szCs w:val="20"/>
              </w:rPr>
              <w:t>:______________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A4D5AB5" w14:textId="77777777" w:rsidR="00FE2CDB" w:rsidRPr="000865D9" w:rsidRDefault="00FE2CDB" w:rsidP="00FE2CD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749D9FE7" w14:textId="77777777" w:rsidR="00FE2CDB" w:rsidRPr="000865D9" w:rsidRDefault="00FE2CDB" w:rsidP="00FE2CDB">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E2CDB" w:rsidRPr="000865D9" w14:paraId="664C715F" w14:textId="77777777" w:rsidTr="0005226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0558D" w14:textId="77777777" w:rsidR="00FE2CDB" w:rsidRDefault="00FE2CDB" w:rsidP="00FE2CDB">
            <w:pPr>
              <w:jc w:val="center"/>
              <w:rPr>
                <w:rFonts w:ascii="標楷體" w:eastAsia="標楷體" w:hAnsi="標楷體" w:cs="標楷體"/>
              </w:rPr>
            </w:pPr>
            <w:r>
              <w:rPr>
                <w:rFonts w:ascii="標楷體" w:eastAsia="標楷體" w:hAnsi="標楷體" w:cs="標楷體" w:hint="eastAsia"/>
              </w:rPr>
              <w:t>第10週</w:t>
            </w:r>
          </w:p>
          <w:p w14:paraId="18CEF86D" w14:textId="3766227A" w:rsidR="00FE2CDB" w:rsidRDefault="00FE2CDB" w:rsidP="00FE2CDB">
            <w:pPr>
              <w:jc w:val="center"/>
              <w:rPr>
                <w:rFonts w:ascii="標楷體" w:eastAsia="標楷體" w:hAnsi="標楷體" w:cs="標楷體"/>
              </w:rPr>
            </w:pPr>
            <w:r>
              <w:rPr>
                <w:rFonts w:ascii="標楷體" w:eastAsia="標楷體" w:hAnsi="標楷體" w:cs="標楷體" w:hint="eastAsia"/>
              </w:rPr>
              <w:t>04/13-04/17</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F6DB2A"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第2單元綠色生活愛地球</w:t>
            </w:r>
          </w:p>
          <w:p w14:paraId="571D35AD" w14:textId="1642942E"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t>第2章做個有型的地球人</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A12403" w14:textId="133B6BDA"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t>健體-J-A2 具備理解體育與健康情境的全貌，並做獨立思考與分析的知能，進而運用適當的</w:t>
            </w:r>
            <w:r w:rsidRPr="00FE2CDB">
              <w:rPr>
                <w:rFonts w:ascii="標楷體" w:eastAsia="標楷體" w:hAnsi="標楷體"/>
                <w:color w:val="000000"/>
                <w:sz w:val="22"/>
                <w:szCs w:val="22"/>
              </w:rPr>
              <w:lastRenderedPageBreak/>
              <w:t>策略，處理與解決體育與健康的問題。</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A53414"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lastRenderedPageBreak/>
              <w:t>Ca-Ⅳ-3 環保永續為基礎的綠色生活型態。</w:t>
            </w:r>
          </w:p>
          <w:p w14:paraId="3EEF4BB9" w14:textId="01CBD1B7" w:rsidR="00FE2CDB" w:rsidRPr="00FE2CDB" w:rsidRDefault="00FE2CDB" w:rsidP="00FE2CDB">
            <w:pPr>
              <w:jc w:val="center"/>
              <w:rPr>
                <w:rFonts w:ascii="標楷體" w:eastAsia="標楷體" w:hAnsi="標楷體" w:cs="標楷體"/>
                <w:strike/>
                <w:sz w:val="22"/>
                <w:szCs w:val="22"/>
              </w:rPr>
            </w:pPr>
            <w:r w:rsidRPr="00FE2CDB">
              <w:rPr>
                <w:rFonts w:ascii="標楷體" w:eastAsia="標楷體" w:hAnsi="標楷體"/>
                <w:color w:val="000000"/>
                <w:sz w:val="22"/>
                <w:szCs w:val="22"/>
              </w:rPr>
              <w:t>Ea-Ⅳ-3 從生態、媒體與保健觀點看飲食趨勢。</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3902EB"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1a-Ⅳ-4 理解促進健康生活的策略、資源與規範。</w:t>
            </w:r>
          </w:p>
          <w:p w14:paraId="3D31B602"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2a-Ⅳ-3 深切體會健康行動的自覺利益與障礙。</w:t>
            </w:r>
          </w:p>
          <w:p w14:paraId="372043E3"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lastRenderedPageBreak/>
              <w:t>3b-Ⅳ-4 因應不同的生活情境，善用各種生活技能，解決健康問題。</w:t>
            </w:r>
          </w:p>
          <w:p w14:paraId="7D38E0BB" w14:textId="6BD93381"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t>4b-Ⅳ-3 公開進行健康倡導，展現對他人促進健康的信念或行為的影響力。</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99C61E"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lastRenderedPageBreak/>
              <w:t>1.認知與技能評量</w:t>
            </w:r>
          </w:p>
          <w:p w14:paraId="0A124EB0" w14:textId="54520FE4"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t>2.情意評量</w:t>
            </w:r>
          </w:p>
        </w:tc>
        <w:tc>
          <w:tcPr>
            <w:tcW w:w="983" w:type="pct"/>
            <w:tcBorders>
              <w:top w:val="single" w:sz="4" w:space="0" w:color="000000"/>
              <w:left w:val="single" w:sz="4" w:space="0" w:color="000000"/>
              <w:bottom w:val="single" w:sz="4" w:space="0" w:color="000000"/>
              <w:right w:val="single" w:sz="4" w:space="0" w:color="000000"/>
            </w:tcBorders>
          </w:tcPr>
          <w:p w14:paraId="6B3870FF"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法定：健體-低碳-1</w:t>
            </w:r>
          </w:p>
          <w:p w14:paraId="6F53D84D"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法定：健體-環境-1</w:t>
            </w:r>
          </w:p>
          <w:p w14:paraId="7E9DF0F0"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法定：健體-交通-1</w:t>
            </w:r>
          </w:p>
          <w:p w14:paraId="0C3127D8"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課綱：健體-國際教育-(國J3)-1</w:t>
            </w:r>
          </w:p>
          <w:p w14:paraId="54D2384C"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課綱：健體-國際教育-(國J8)-1</w:t>
            </w:r>
          </w:p>
          <w:p w14:paraId="1FC6A99B"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lastRenderedPageBreak/>
              <w:t>課綱：健體-環境教育-(環J4)-1</w:t>
            </w:r>
          </w:p>
          <w:p w14:paraId="23656BAA"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課綱：健體-環境教育-(環J6)-1</w:t>
            </w:r>
          </w:p>
          <w:p w14:paraId="7B616703" w14:textId="04E00FC2" w:rsidR="00FE2CDB" w:rsidRPr="00FE2CDB" w:rsidRDefault="00FE2CDB" w:rsidP="00FE2CDB">
            <w:pPr>
              <w:jc w:val="center"/>
              <w:rPr>
                <w:rFonts w:ascii="標楷體" w:eastAsia="標楷體" w:hAnsi="標楷體" w:cs="標楷體"/>
                <w:color w:val="0070C0"/>
                <w:sz w:val="22"/>
                <w:szCs w:val="22"/>
              </w:rPr>
            </w:pPr>
            <w:r w:rsidRPr="00FE2CDB">
              <w:rPr>
                <w:rFonts w:ascii="標楷體" w:eastAsia="標楷體" w:hAnsi="標楷體"/>
                <w:color w:val="000000"/>
                <w:sz w:val="22"/>
                <w:szCs w:val="22"/>
              </w:rPr>
              <w:t>課綱：健體-環境教育-(環J15)-1</w:t>
            </w:r>
          </w:p>
        </w:tc>
        <w:tc>
          <w:tcPr>
            <w:tcW w:w="761" w:type="pct"/>
            <w:tcBorders>
              <w:top w:val="single" w:sz="4" w:space="0" w:color="000000"/>
              <w:left w:val="single" w:sz="4" w:space="0" w:color="000000"/>
              <w:bottom w:val="single" w:sz="4" w:space="0" w:color="000000"/>
              <w:right w:val="single" w:sz="4" w:space="0" w:color="000000"/>
            </w:tcBorders>
          </w:tcPr>
          <w:p w14:paraId="1E77E4D9" w14:textId="77777777" w:rsidR="00FE2CDB" w:rsidRDefault="00FE2CDB" w:rsidP="00FE2CDB">
            <w:pPr>
              <w:pStyle w:val="Web"/>
              <w:spacing w:before="0" w:after="0"/>
              <w:jc w:val="both"/>
            </w:pPr>
            <w:r>
              <w:rPr>
                <w:rFonts w:ascii="Times New Roman" w:hAnsi="Times New Roman"/>
                <w:color w:val="000000"/>
                <w:sz w:val="20"/>
                <w:szCs w:val="20"/>
              </w:rPr>
              <w:lastRenderedPageBreak/>
              <w:t>□</w:t>
            </w:r>
            <w:r>
              <w:rPr>
                <w:rFonts w:ascii="Times New Roman" w:hAnsi="Times New Roman"/>
                <w:color w:val="000000"/>
                <w:sz w:val="20"/>
                <w:szCs w:val="20"/>
              </w:rPr>
              <w:t>即時直播</w:t>
            </w:r>
            <w:r>
              <w:rPr>
                <w:rFonts w:ascii="Times New Roman" w:hAnsi="Times New Roman"/>
                <w:color w:val="000000"/>
                <w:sz w:val="20"/>
                <w:szCs w:val="20"/>
              </w:rPr>
              <w:t>:__________</w:t>
            </w:r>
          </w:p>
          <w:p w14:paraId="7893124D" w14:textId="77777777" w:rsidR="00FE2CDB" w:rsidRDefault="00FE2CDB" w:rsidP="00FE2CDB">
            <w:pPr>
              <w:pStyle w:val="Web"/>
              <w:spacing w:before="0" w:after="0"/>
              <w:jc w:val="both"/>
            </w:pPr>
            <w:r>
              <w:rPr>
                <w:rFonts w:ascii="Times New Roman" w:hAnsi="Times New Roman"/>
                <w:color w:val="000000"/>
                <w:sz w:val="20"/>
                <w:szCs w:val="20"/>
              </w:rPr>
              <w:t>□</w:t>
            </w:r>
            <w:r>
              <w:rPr>
                <w:rFonts w:ascii="Times New Roman" w:hAnsi="Times New Roman"/>
                <w:color w:val="000000"/>
                <w:sz w:val="20"/>
                <w:szCs w:val="20"/>
              </w:rPr>
              <w:t>預錄播放</w:t>
            </w:r>
            <w:r>
              <w:rPr>
                <w:rFonts w:ascii="Times New Roman" w:hAnsi="Times New Roman"/>
                <w:color w:val="000000"/>
                <w:sz w:val="20"/>
                <w:szCs w:val="20"/>
              </w:rPr>
              <w:t>:__________</w:t>
            </w:r>
          </w:p>
          <w:p w14:paraId="3D31FA07" w14:textId="77777777" w:rsidR="00FE2CDB" w:rsidRDefault="00FE2CDB" w:rsidP="00FE2CDB">
            <w:pPr>
              <w:pStyle w:val="Web"/>
              <w:spacing w:before="0" w:after="0"/>
              <w:jc w:val="both"/>
            </w:pPr>
            <w:r>
              <w:rPr>
                <w:rFonts w:ascii="Times New Roman" w:hAnsi="Times New Roman"/>
                <w:color w:val="000000"/>
                <w:sz w:val="20"/>
                <w:szCs w:val="20"/>
              </w:rPr>
              <w:t>■</w:t>
            </w:r>
            <w:r>
              <w:rPr>
                <w:rFonts w:ascii="Times New Roman" w:hAnsi="Times New Roman"/>
                <w:color w:val="000000"/>
                <w:sz w:val="20"/>
                <w:szCs w:val="20"/>
              </w:rPr>
              <w:t>現有平台教學</w:t>
            </w:r>
            <w:r>
              <w:rPr>
                <w:rFonts w:ascii="Times New Roman" w:hAnsi="Times New Roman"/>
                <w:color w:val="000000"/>
                <w:sz w:val="20"/>
                <w:szCs w:val="20"/>
              </w:rPr>
              <w:t>:</w:t>
            </w:r>
            <w:r>
              <w:rPr>
                <w:rFonts w:ascii="Times New Roman" w:hAnsi="Times New Roman"/>
                <w:color w:val="000000"/>
                <w:sz w:val="20"/>
                <w:szCs w:val="20"/>
              </w:rPr>
              <w:t>康軒影音頻道</w:t>
            </w:r>
            <w:r>
              <w:rPr>
                <w:rFonts w:ascii="Times New Roman" w:hAnsi="Times New Roman"/>
                <w:color w:val="000000"/>
                <w:sz w:val="20"/>
                <w:szCs w:val="20"/>
              </w:rPr>
              <w:t> </w:t>
            </w:r>
          </w:p>
          <w:p w14:paraId="66F6EC35" w14:textId="4151A14E" w:rsidR="00FE2CDB" w:rsidRPr="00931AA0" w:rsidRDefault="00FE2CDB" w:rsidP="00FE2CDB">
            <w:pPr>
              <w:jc w:val="both"/>
              <w:rPr>
                <w:rFonts w:ascii="標楷體" w:eastAsia="標楷體" w:hAnsi="標楷體" w:cs="標楷體"/>
                <w:color w:val="000000" w:themeColor="text1"/>
                <w:sz w:val="20"/>
                <w:szCs w:val="20"/>
              </w:rPr>
            </w:pPr>
            <w:r>
              <w:rPr>
                <w:color w:val="000000"/>
                <w:sz w:val="20"/>
                <w:szCs w:val="20"/>
              </w:rPr>
              <w:t>□</w:t>
            </w:r>
            <w:r>
              <w:rPr>
                <w:color w:val="000000"/>
                <w:sz w:val="20"/>
                <w:szCs w:val="20"/>
              </w:rPr>
              <w:t>其他</w:t>
            </w:r>
            <w:r>
              <w:rPr>
                <w:color w:val="000000"/>
                <w:sz w:val="20"/>
                <w:szCs w:val="20"/>
              </w:rPr>
              <w:t>:______________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9D0A78A" w14:textId="77777777" w:rsidR="00FE2CDB" w:rsidRPr="000865D9" w:rsidRDefault="00FE2CDB" w:rsidP="00FE2CD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4B81D64" w14:textId="77777777" w:rsidR="00FE2CDB" w:rsidRPr="000865D9" w:rsidRDefault="00FE2CDB" w:rsidP="00FE2CDB">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E2CDB" w:rsidRPr="000865D9" w14:paraId="410C155A" w14:textId="77777777" w:rsidTr="0005226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607BD" w14:textId="77777777" w:rsidR="00FE2CDB" w:rsidRDefault="00FE2CDB" w:rsidP="00FE2CDB">
            <w:pPr>
              <w:jc w:val="center"/>
              <w:rPr>
                <w:rFonts w:ascii="標楷體" w:eastAsia="標楷體" w:hAnsi="標楷體" w:cs="標楷體"/>
              </w:rPr>
            </w:pPr>
            <w:r>
              <w:rPr>
                <w:rFonts w:ascii="標楷體" w:eastAsia="標楷體" w:hAnsi="標楷體" w:cs="標楷體" w:hint="eastAsia"/>
              </w:rPr>
              <w:t>第11週</w:t>
            </w:r>
          </w:p>
          <w:p w14:paraId="1DA646DF" w14:textId="40D38B54" w:rsidR="00FE2CDB" w:rsidRPr="0004090C" w:rsidRDefault="00FE2CDB" w:rsidP="00FE2CDB">
            <w:pPr>
              <w:jc w:val="center"/>
              <w:rPr>
                <w:rFonts w:ascii="標楷體" w:eastAsia="標楷體" w:hAnsi="標楷體" w:cs="標楷體"/>
              </w:rPr>
            </w:pPr>
            <w:r>
              <w:rPr>
                <w:rFonts w:ascii="標楷體" w:eastAsia="標楷體" w:hAnsi="標楷體" w:cs="標楷體" w:hint="eastAsia"/>
              </w:rPr>
              <w:t>04/20-04/24</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6011A"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第2單元綠色生活愛地球</w:t>
            </w:r>
          </w:p>
          <w:p w14:paraId="0EF98812" w14:textId="4285457F"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t>第2章做個有型的地球人</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E5D0B7" w14:textId="0DC7E724"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t>健體-J-A2 具備理解體育與健康情境的全貌，並做獨立思考與分析的知能，進而運用適當的策略，處理與解決體育與健康的問題。</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FB06ED"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Ca-Ⅳ-3 環保永續為基礎的綠色生活型態。</w:t>
            </w:r>
          </w:p>
          <w:p w14:paraId="2C84BC79" w14:textId="61458A70" w:rsidR="00FE2CDB" w:rsidRPr="00FE2CDB" w:rsidRDefault="00FE2CDB" w:rsidP="00FE2CDB">
            <w:pPr>
              <w:jc w:val="center"/>
              <w:rPr>
                <w:rFonts w:ascii="標楷體" w:eastAsia="標楷體" w:hAnsi="標楷體" w:cs="標楷體"/>
                <w:strike/>
                <w:sz w:val="22"/>
                <w:szCs w:val="22"/>
              </w:rPr>
            </w:pPr>
            <w:r w:rsidRPr="00FE2CDB">
              <w:rPr>
                <w:rFonts w:ascii="標楷體" w:eastAsia="標楷體" w:hAnsi="標楷體"/>
                <w:color w:val="000000"/>
                <w:sz w:val="22"/>
                <w:szCs w:val="22"/>
              </w:rPr>
              <w:t>Ea-Ⅳ-3 從生態、媒體與保健觀點看飲食趨勢。</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DCCA72"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1a-Ⅳ-4 理解促進健康生活的策略、資源與規範。</w:t>
            </w:r>
          </w:p>
          <w:p w14:paraId="084F5680"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2a-Ⅳ-3 深切體會健康行動的自覺利益與障礙。</w:t>
            </w:r>
          </w:p>
          <w:p w14:paraId="66B6333B"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3b-Ⅳ-4 因應不同的生活情境，善用各種生活技能，解決健康問題。</w:t>
            </w:r>
          </w:p>
          <w:p w14:paraId="7B3F2613" w14:textId="76D84A41"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t>4b-Ⅳ-3 公開進行健康倡導，展現對他人促進健康的信念或行為的影響力。</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A58810"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1.認知與技能評量</w:t>
            </w:r>
          </w:p>
          <w:p w14:paraId="40A4A8FA" w14:textId="0361AFBF"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t>2.情意評量</w:t>
            </w:r>
          </w:p>
        </w:tc>
        <w:tc>
          <w:tcPr>
            <w:tcW w:w="983" w:type="pct"/>
            <w:tcBorders>
              <w:top w:val="single" w:sz="4" w:space="0" w:color="000000"/>
              <w:left w:val="single" w:sz="4" w:space="0" w:color="000000"/>
              <w:bottom w:val="single" w:sz="4" w:space="0" w:color="000000"/>
              <w:right w:val="single" w:sz="4" w:space="0" w:color="000000"/>
            </w:tcBorders>
          </w:tcPr>
          <w:p w14:paraId="559FF55F"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法定：健體-低碳-1</w:t>
            </w:r>
          </w:p>
          <w:p w14:paraId="7495262F"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法定：健體-環境-1</w:t>
            </w:r>
          </w:p>
          <w:p w14:paraId="18E6CFC3"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法定：健體-交通-1</w:t>
            </w:r>
          </w:p>
          <w:p w14:paraId="69BD3AE3"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課綱：健體-國際教育-(國J3)-1</w:t>
            </w:r>
          </w:p>
          <w:p w14:paraId="1B890882"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課綱：健體-國際教育-(國J8)-1</w:t>
            </w:r>
          </w:p>
          <w:p w14:paraId="7318283C"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課綱：健體-環境教育-(環J4)-1</w:t>
            </w:r>
          </w:p>
          <w:p w14:paraId="00CC6ACE"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課綱：健體-環境教育-(環J6)-1</w:t>
            </w:r>
          </w:p>
          <w:p w14:paraId="07F36540" w14:textId="3D2A0E9E" w:rsidR="00FE2CDB" w:rsidRPr="00FE2CDB" w:rsidRDefault="00FE2CDB" w:rsidP="00FE2CDB">
            <w:pPr>
              <w:jc w:val="center"/>
              <w:rPr>
                <w:rFonts w:ascii="標楷體" w:eastAsia="標楷體" w:hAnsi="標楷體" w:cs="標楷體"/>
                <w:color w:val="0070C0"/>
                <w:sz w:val="22"/>
                <w:szCs w:val="22"/>
              </w:rPr>
            </w:pPr>
            <w:r w:rsidRPr="00FE2CDB">
              <w:rPr>
                <w:rFonts w:ascii="標楷體" w:eastAsia="標楷體" w:hAnsi="標楷體"/>
                <w:color w:val="000000"/>
                <w:sz w:val="22"/>
                <w:szCs w:val="22"/>
              </w:rPr>
              <w:t>課綱：健體-環境教育-(環J15)-1</w:t>
            </w:r>
          </w:p>
        </w:tc>
        <w:tc>
          <w:tcPr>
            <w:tcW w:w="761" w:type="pct"/>
            <w:tcBorders>
              <w:top w:val="single" w:sz="4" w:space="0" w:color="000000"/>
              <w:left w:val="single" w:sz="4" w:space="0" w:color="000000"/>
              <w:bottom w:val="single" w:sz="4" w:space="0" w:color="000000"/>
              <w:right w:val="single" w:sz="4" w:space="0" w:color="000000"/>
            </w:tcBorders>
          </w:tcPr>
          <w:p w14:paraId="67A62B75" w14:textId="77777777" w:rsidR="00FE2CDB" w:rsidRDefault="00FE2CDB" w:rsidP="00FE2CDB">
            <w:pPr>
              <w:pStyle w:val="Web"/>
              <w:spacing w:before="0" w:after="0"/>
              <w:jc w:val="both"/>
            </w:pPr>
            <w:r>
              <w:rPr>
                <w:rFonts w:ascii="Times New Roman" w:hAnsi="Times New Roman"/>
                <w:color w:val="000000"/>
                <w:sz w:val="20"/>
                <w:szCs w:val="20"/>
              </w:rPr>
              <w:t>□</w:t>
            </w:r>
            <w:r>
              <w:rPr>
                <w:rFonts w:ascii="Times New Roman" w:hAnsi="Times New Roman"/>
                <w:color w:val="000000"/>
                <w:sz w:val="20"/>
                <w:szCs w:val="20"/>
              </w:rPr>
              <w:t>即時直播</w:t>
            </w:r>
            <w:r>
              <w:rPr>
                <w:rFonts w:ascii="Times New Roman" w:hAnsi="Times New Roman"/>
                <w:color w:val="000000"/>
                <w:sz w:val="20"/>
                <w:szCs w:val="20"/>
              </w:rPr>
              <w:t>:__________</w:t>
            </w:r>
          </w:p>
          <w:p w14:paraId="6CDE1DF7" w14:textId="77777777" w:rsidR="00FE2CDB" w:rsidRDefault="00FE2CDB" w:rsidP="00FE2CDB">
            <w:pPr>
              <w:pStyle w:val="Web"/>
              <w:spacing w:before="0" w:after="0"/>
              <w:jc w:val="both"/>
            </w:pPr>
            <w:r>
              <w:rPr>
                <w:rFonts w:ascii="Times New Roman" w:hAnsi="Times New Roman"/>
                <w:color w:val="000000"/>
                <w:sz w:val="20"/>
                <w:szCs w:val="20"/>
              </w:rPr>
              <w:t>□</w:t>
            </w:r>
            <w:r>
              <w:rPr>
                <w:rFonts w:ascii="Times New Roman" w:hAnsi="Times New Roman"/>
                <w:color w:val="000000"/>
                <w:sz w:val="20"/>
                <w:szCs w:val="20"/>
              </w:rPr>
              <w:t>預錄播放</w:t>
            </w:r>
            <w:r>
              <w:rPr>
                <w:rFonts w:ascii="Times New Roman" w:hAnsi="Times New Roman"/>
                <w:color w:val="000000"/>
                <w:sz w:val="20"/>
                <w:szCs w:val="20"/>
              </w:rPr>
              <w:t>:__________</w:t>
            </w:r>
          </w:p>
          <w:p w14:paraId="20306D3E" w14:textId="77777777" w:rsidR="00FE2CDB" w:rsidRDefault="00FE2CDB" w:rsidP="00FE2CDB">
            <w:pPr>
              <w:pStyle w:val="Web"/>
              <w:spacing w:before="0" w:after="0"/>
              <w:jc w:val="both"/>
            </w:pPr>
            <w:r>
              <w:rPr>
                <w:rFonts w:ascii="Times New Roman" w:hAnsi="Times New Roman"/>
                <w:color w:val="000000"/>
                <w:sz w:val="20"/>
                <w:szCs w:val="20"/>
              </w:rPr>
              <w:t>■</w:t>
            </w:r>
            <w:r>
              <w:rPr>
                <w:rFonts w:ascii="Times New Roman" w:hAnsi="Times New Roman"/>
                <w:color w:val="000000"/>
                <w:sz w:val="20"/>
                <w:szCs w:val="20"/>
              </w:rPr>
              <w:t>現有平台教學</w:t>
            </w:r>
            <w:r>
              <w:rPr>
                <w:rFonts w:ascii="Times New Roman" w:hAnsi="Times New Roman"/>
                <w:color w:val="000000"/>
                <w:sz w:val="20"/>
                <w:szCs w:val="20"/>
              </w:rPr>
              <w:t>:</w:t>
            </w:r>
            <w:r>
              <w:rPr>
                <w:rFonts w:ascii="Times New Roman" w:hAnsi="Times New Roman"/>
                <w:color w:val="000000"/>
                <w:sz w:val="20"/>
                <w:szCs w:val="20"/>
              </w:rPr>
              <w:t>康軒影音頻道</w:t>
            </w:r>
            <w:r>
              <w:rPr>
                <w:rFonts w:ascii="Times New Roman" w:hAnsi="Times New Roman"/>
                <w:color w:val="000000"/>
                <w:sz w:val="20"/>
                <w:szCs w:val="20"/>
              </w:rPr>
              <w:t> </w:t>
            </w:r>
          </w:p>
          <w:p w14:paraId="21D905AA" w14:textId="7CDB9533" w:rsidR="00FE2CDB" w:rsidRPr="00931AA0" w:rsidRDefault="00FE2CDB" w:rsidP="00FE2CDB">
            <w:pPr>
              <w:rPr>
                <w:rFonts w:ascii="標楷體" w:eastAsia="標楷體" w:hAnsi="標楷體" w:cs="標楷體"/>
                <w:color w:val="000000" w:themeColor="text1"/>
              </w:rPr>
            </w:pPr>
            <w:r>
              <w:rPr>
                <w:color w:val="000000"/>
                <w:sz w:val="20"/>
                <w:szCs w:val="20"/>
              </w:rPr>
              <w:t>□</w:t>
            </w:r>
            <w:r>
              <w:rPr>
                <w:color w:val="000000"/>
                <w:sz w:val="20"/>
                <w:szCs w:val="20"/>
              </w:rPr>
              <w:t>其他</w:t>
            </w:r>
            <w:r>
              <w:rPr>
                <w:color w:val="000000"/>
                <w:sz w:val="20"/>
                <w:szCs w:val="20"/>
              </w:rPr>
              <w:t>:______________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DBB0DBF" w14:textId="77777777" w:rsidR="00FE2CDB" w:rsidRPr="000865D9" w:rsidRDefault="00FE2CDB" w:rsidP="00FE2CD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C0B1AB3" w14:textId="77777777" w:rsidR="00FE2CDB" w:rsidRPr="000865D9" w:rsidRDefault="00FE2CDB" w:rsidP="00FE2CDB">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FE2CDB" w:rsidRPr="000865D9" w14:paraId="41A4EC87" w14:textId="77777777" w:rsidTr="0005226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EC0F4" w14:textId="77777777" w:rsidR="00FE2CDB" w:rsidRDefault="00FE2CDB" w:rsidP="00FE2CDB">
            <w:pPr>
              <w:jc w:val="center"/>
              <w:rPr>
                <w:rFonts w:ascii="標楷體" w:eastAsia="標楷體" w:hAnsi="標楷體" w:cs="標楷體"/>
              </w:rPr>
            </w:pPr>
            <w:r>
              <w:rPr>
                <w:rFonts w:ascii="標楷體" w:eastAsia="標楷體" w:hAnsi="標楷體" w:cs="標楷體" w:hint="eastAsia"/>
              </w:rPr>
              <w:t>第12週</w:t>
            </w:r>
          </w:p>
          <w:p w14:paraId="079BECC0" w14:textId="3B8465AB" w:rsidR="00FE2CDB" w:rsidRDefault="00FE2CDB" w:rsidP="00FE2CDB">
            <w:pPr>
              <w:jc w:val="center"/>
              <w:rPr>
                <w:rFonts w:ascii="標楷體" w:eastAsia="標楷體" w:hAnsi="標楷體" w:cs="標楷體"/>
              </w:rPr>
            </w:pPr>
            <w:r>
              <w:rPr>
                <w:rFonts w:ascii="標楷體" w:eastAsia="標楷體" w:hAnsi="標楷體" w:cs="標楷體" w:hint="eastAsia"/>
              </w:rPr>
              <w:t>04/27-05/01</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F7AFC7"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第2單元綠色生活愛地球</w:t>
            </w:r>
          </w:p>
          <w:p w14:paraId="03D62711" w14:textId="4F1F2EA6"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t>第2章做個有型的地球人</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A57C2F" w14:textId="7A4D6979"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t>健體-J-A2 具備理解體育與健康情境的全貌，並做獨立思考與分析的</w:t>
            </w:r>
            <w:r w:rsidRPr="00FE2CDB">
              <w:rPr>
                <w:rFonts w:ascii="標楷體" w:eastAsia="標楷體" w:hAnsi="標楷體"/>
                <w:color w:val="000000"/>
                <w:sz w:val="22"/>
                <w:szCs w:val="22"/>
              </w:rPr>
              <w:lastRenderedPageBreak/>
              <w:t>知能，進而運用適當的策略，處理與解決體育與健康的問題。</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D438A1"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lastRenderedPageBreak/>
              <w:t>Ca-Ⅳ-3 環保永續為基礎的綠色生活型態。</w:t>
            </w:r>
          </w:p>
          <w:p w14:paraId="6C99FC13" w14:textId="168D1ABC" w:rsidR="00FE2CDB" w:rsidRPr="00FE2CDB" w:rsidRDefault="00FE2CDB" w:rsidP="00FE2CDB">
            <w:pPr>
              <w:jc w:val="center"/>
              <w:rPr>
                <w:rFonts w:ascii="標楷體" w:eastAsia="標楷體" w:hAnsi="標楷體" w:cs="標楷體"/>
                <w:strike/>
                <w:sz w:val="22"/>
                <w:szCs w:val="22"/>
              </w:rPr>
            </w:pPr>
            <w:r w:rsidRPr="00FE2CDB">
              <w:rPr>
                <w:rFonts w:ascii="標楷體" w:eastAsia="標楷體" w:hAnsi="標楷體"/>
                <w:color w:val="000000"/>
                <w:sz w:val="22"/>
                <w:szCs w:val="22"/>
              </w:rPr>
              <w:t>Ea-Ⅳ-3 從生態、媒體與保</w:t>
            </w:r>
            <w:r w:rsidRPr="00FE2CDB">
              <w:rPr>
                <w:rFonts w:ascii="標楷體" w:eastAsia="標楷體" w:hAnsi="標楷體"/>
                <w:color w:val="000000"/>
                <w:sz w:val="22"/>
                <w:szCs w:val="22"/>
              </w:rPr>
              <w:lastRenderedPageBreak/>
              <w:t>健觀點看飲食趨勢。</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475226"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lastRenderedPageBreak/>
              <w:t>1a-Ⅳ-4 理解促進健康生活的策略、資源與規範。</w:t>
            </w:r>
          </w:p>
          <w:p w14:paraId="512749F4"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2a-Ⅳ-3 深切體會健康行動</w:t>
            </w:r>
            <w:r w:rsidRPr="00FE2CDB">
              <w:rPr>
                <w:rFonts w:ascii="標楷體" w:hAnsi="標楷體"/>
                <w:color w:val="000000"/>
                <w:sz w:val="22"/>
                <w:szCs w:val="22"/>
              </w:rPr>
              <w:lastRenderedPageBreak/>
              <w:t>的自覺利益與障礙。</w:t>
            </w:r>
          </w:p>
          <w:p w14:paraId="6B4D00C9"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3b-Ⅳ-4 因應不同的生活情境，善用各種生活技能，解決健康問題。</w:t>
            </w:r>
          </w:p>
          <w:p w14:paraId="6A685F68" w14:textId="0424157C"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t>4b-Ⅳ-3 公開進行健康倡導，展現對他人促進健康的信念或行為的影響力。</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58F043"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lastRenderedPageBreak/>
              <w:t>1.認知評量</w:t>
            </w:r>
          </w:p>
          <w:p w14:paraId="41211862" w14:textId="2A063FB7"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t>2.情意評量</w:t>
            </w:r>
          </w:p>
        </w:tc>
        <w:tc>
          <w:tcPr>
            <w:tcW w:w="983" w:type="pct"/>
            <w:tcBorders>
              <w:top w:val="single" w:sz="4" w:space="0" w:color="000000"/>
              <w:left w:val="single" w:sz="4" w:space="0" w:color="000000"/>
              <w:bottom w:val="single" w:sz="4" w:space="0" w:color="000000"/>
              <w:right w:val="single" w:sz="4" w:space="0" w:color="000000"/>
            </w:tcBorders>
          </w:tcPr>
          <w:p w14:paraId="4CC70F3E"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法定：健體-低碳-1</w:t>
            </w:r>
          </w:p>
          <w:p w14:paraId="0BA0AD78"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法定：健體-環境-1</w:t>
            </w:r>
          </w:p>
          <w:p w14:paraId="2E2B964F"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法定：健體-交通-1</w:t>
            </w:r>
          </w:p>
          <w:p w14:paraId="593213A3"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課綱：健體-國際教育-(國J3)-1</w:t>
            </w:r>
          </w:p>
          <w:p w14:paraId="7128443B"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lastRenderedPageBreak/>
              <w:t>課綱：健體-國際教育-(國J8)-1</w:t>
            </w:r>
          </w:p>
          <w:p w14:paraId="30CE7A7B"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課綱：健體-環境教育-(環J4)-1</w:t>
            </w:r>
          </w:p>
          <w:p w14:paraId="7C3D7BA6"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課綱：健體-環境教育-(環J6)-1</w:t>
            </w:r>
          </w:p>
          <w:p w14:paraId="2DB14E41" w14:textId="5DBD8DA2" w:rsidR="00FE2CDB" w:rsidRPr="00FE2CDB" w:rsidRDefault="00FE2CDB" w:rsidP="00FE2CDB">
            <w:pPr>
              <w:jc w:val="center"/>
              <w:rPr>
                <w:rFonts w:ascii="標楷體" w:eastAsia="標楷體" w:hAnsi="標楷體" w:cs="標楷體"/>
                <w:color w:val="0070C0"/>
                <w:sz w:val="22"/>
                <w:szCs w:val="22"/>
              </w:rPr>
            </w:pPr>
            <w:r w:rsidRPr="00FE2CDB">
              <w:rPr>
                <w:rFonts w:ascii="標楷體" w:eastAsia="標楷體" w:hAnsi="標楷體"/>
                <w:color w:val="000000"/>
                <w:sz w:val="22"/>
                <w:szCs w:val="22"/>
              </w:rPr>
              <w:t>課綱：健體-環境教育-(環J15)-1</w:t>
            </w:r>
          </w:p>
        </w:tc>
        <w:tc>
          <w:tcPr>
            <w:tcW w:w="761" w:type="pct"/>
            <w:tcBorders>
              <w:top w:val="single" w:sz="4" w:space="0" w:color="000000"/>
              <w:left w:val="single" w:sz="4" w:space="0" w:color="000000"/>
              <w:bottom w:val="single" w:sz="4" w:space="0" w:color="000000"/>
              <w:right w:val="single" w:sz="4" w:space="0" w:color="000000"/>
            </w:tcBorders>
          </w:tcPr>
          <w:p w14:paraId="39C09C6B" w14:textId="77777777" w:rsidR="00FE2CDB" w:rsidRDefault="00FE2CDB" w:rsidP="00FE2CDB">
            <w:pPr>
              <w:pStyle w:val="Web"/>
              <w:spacing w:before="0" w:after="0"/>
              <w:jc w:val="both"/>
            </w:pPr>
            <w:r>
              <w:rPr>
                <w:rFonts w:ascii="Times New Roman" w:hAnsi="Times New Roman"/>
                <w:color w:val="000000"/>
                <w:sz w:val="20"/>
                <w:szCs w:val="20"/>
              </w:rPr>
              <w:lastRenderedPageBreak/>
              <w:t>□</w:t>
            </w:r>
            <w:r>
              <w:rPr>
                <w:rFonts w:ascii="Times New Roman" w:hAnsi="Times New Roman"/>
                <w:color w:val="000000"/>
                <w:sz w:val="20"/>
                <w:szCs w:val="20"/>
              </w:rPr>
              <w:t>即時直播</w:t>
            </w:r>
            <w:r>
              <w:rPr>
                <w:rFonts w:ascii="Times New Roman" w:hAnsi="Times New Roman"/>
                <w:color w:val="000000"/>
                <w:sz w:val="20"/>
                <w:szCs w:val="20"/>
              </w:rPr>
              <w:t>:__________</w:t>
            </w:r>
          </w:p>
          <w:p w14:paraId="2D3D97DA" w14:textId="77777777" w:rsidR="00FE2CDB" w:rsidRDefault="00FE2CDB" w:rsidP="00FE2CDB">
            <w:pPr>
              <w:pStyle w:val="Web"/>
              <w:spacing w:before="0" w:after="0"/>
              <w:jc w:val="both"/>
            </w:pPr>
            <w:r>
              <w:rPr>
                <w:rFonts w:ascii="Times New Roman" w:hAnsi="Times New Roman"/>
                <w:color w:val="000000"/>
                <w:sz w:val="20"/>
                <w:szCs w:val="20"/>
              </w:rPr>
              <w:t>□</w:t>
            </w:r>
            <w:r>
              <w:rPr>
                <w:rFonts w:ascii="Times New Roman" w:hAnsi="Times New Roman"/>
                <w:color w:val="000000"/>
                <w:sz w:val="20"/>
                <w:szCs w:val="20"/>
              </w:rPr>
              <w:t>預錄播放</w:t>
            </w:r>
            <w:r>
              <w:rPr>
                <w:rFonts w:ascii="Times New Roman" w:hAnsi="Times New Roman"/>
                <w:color w:val="000000"/>
                <w:sz w:val="20"/>
                <w:szCs w:val="20"/>
              </w:rPr>
              <w:t>:__________</w:t>
            </w:r>
          </w:p>
          <w:p w14:paraId="2EF75E03" w14:textId="77777777" w:rsidR="00FE2CDB" w:rsidRDefault="00FE2CDB" w:rsidP="00FE2CDB">
            <w:pPr>
              <w:pStyle w:val="Web"/>
              <w:spacing w:before="0" w:after="0"/>
              <w:jc w:val="both"/>
            </w:pPr>
            <w:r>
              <w:rPr>
                <w:rFonts w:ascii="Times New Roman" w:hAnsi="Times New Roman"/>
                <w:color w:val="000000"/>
                <w:sz w:val="20"/>
                <w:szCs w:val="20"/>
              </w:rPr>
              <w:t>■</w:t>
            </w:r>
            <w:r>
              <w:rPr>
                <w:rFonts w:ascii="Times New Roman" w:hAnsi="Times New Roman"/>
                <w:color w:val="000000"/>
                <w:sz w:val="20"/>
                <w:szCs w:val="20"/>
              </w:rPr>
              <w:t>現有平台教學</w:t>
            </w:r>
            <w:r>
              <w:rPr>
                <w:rFonts w:ascii="Times New Roman" w:hAnsi="Times New Roman"/>
                <w:color w:val="000000"/>
                <w:sz w:val="20"/>
                <w:szCs w:val="20"/>
              </w:rPr>
              <w:t>:</w:t>
            </w:r>
            <w:r>
              <w:rPr>
                <w:rFonts w:ascii="Times New Roman" w:hAnsi="Times New Roman"/>
                <w:color w:val="000000"/>
                <w:sz w:val="20"/>
                <w:szCs w:val="20"/>
              </w:rPr>
              <w:t>康軒影音頻道</w:t>
            </w:r>
            <w:r>
              <w:rPr>
                <w:rFonts w:ascii="Times New Roman" w:hAnsi="Times New Roman"/>
                <w:color w:val="000000"/>
                <w:sz w:val="20"/>
                <w:szCs w:val="20"/>
              </w:rPr>
              <w:t> </w:t>
            </w:r>
          </w:p>
          <w:p w14:paraId="2B6F0F0D" w14:textId="62DE6E6E" w:rsidR="00FE2CDB" w:rsidRPr="00931AA0" w:rsidRDefault="00FE2CDB" w:rsidP="00FE2CDB">
            <w:pPr>
              <w:jc w:val="both"/>
              <w:rPr>
                <w:rFonts w:ascii="標楷體" w:eastAsia="標楷體" w:hAnsi="標楷體" w:cs="標楷體"/>
                <w:color w:val="000000" w:themeColor="text1"/>
              </w:rPr>
            </w:pPr>
            <w:r>
              <w:rPr>
                <w:color w:val="000000"/>
                <w:sz w:val="20"/>
                <w:szCs w:val="20"/>
              </w:rPr>
              <w:t>□</w:t>
            </w:r>
            <w:r>
              <w:rPr>
                <w:color w:val="000000"/>
                <w:sz w:val="20"/>
                <w:szCs w:val="20"/>
              </w:rPr>
              <w:t>其他</w:t>
            </w:r>
            <w:r>
              <w:rPr>
                <w:color w:val="000000"/>
                <w:sz w:val="20"/>
                <w:szCs w:val="20"/>
              </w:rPr>
              <w:t>:______________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EA1379E" w14:textId="77777777" w:rsidR="00FE2CDB" w:rsidRPr="000865D9" w:rsidRDefault="00FE2CDB" w:rsidP="00FE2CD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9DF96B1" w14:textId="77777777" w:rsidR="00FE2CDB" w:rsidRPr="000865D9" w:rsidRDefault="00FE2CDB" w:rsidP="00FE2CDB">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E2CDB" w:rsidRPr="000865D9" w14:paraId="21DA6823" w14:textId="77777777" w:rsidTr="0005226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D97E6" w14:textId="77777777" w:rsidR="00FE2CDB" w:rsidRDefault="00FE2CDB" w:rsidP="00FE2CDB">
            <w:pPr>
              <w:jc w:val="center"/>
              <w:rPr>
                <w:rFonts w:ascii="標楷體" w:eastAsia="標楷體" w:hAnsi="標楷體" w:cs="標楷體"/>
              </w:rPr>
            </w:pPr>
            <w:r>
              <w:rPr>
                <w:rFonts w:ascii="標楷體" w:eastAsia="標楷體" w:hAnsi="標楷體" w:cs="標楷體" w:hint="eastAsia"/>
              </w:rPr>
              <w:t>第13週</w:t>
            </w:r>
          </w:p>
          <w:p w14:paraId="6A23B2ED" w14:textId="77777777" w:rsidR="00FE2CDB" w:rsidRDefault="00FE2CDB" w:rsidP="00FE2CDB">
            <w:pPr>
              <w:jc w:val="center"/>
              <w:rPr>
                <w:rFonts w:ascii="標楷體" w:eastAsia="標楷體" w:hAnsi="標楷體" w:cs="標楷體"/>
              </w:rPr>
            </w:pPr>
            <w:r>
              <w:rPr>
                <w:rFonts w:ascii="標楷體" w:eastAsia="標楷體" w:hAnsi="標楷體" w:cs="標楷體" w:hint="eastAsia"/>
              </w:rPr>
              <w:t>05/04-05/08</w:t>
            </w:r>
          </w:p>
          <w:p w14:paraId="6F12C3EB" w14:textId="4F3BAFD2" w:rsidR="00FE2CDB" w:rsidRDefault="00FE2CDB" w:rsidP="00FE2CDB">
            <w:pPr>
              <w:jc w:val="center"/>
              <w:rPr>
                <w:rFonts w:ascii="標楷體" w:eastAsia="標楷體" w:hAnsi="標楷體" w:cs="標楷體"/>
              </w:rPr>
            </w:pPr>
            <w:r>
              <w:rPr>
                <w:rFonts w:ascii="標楷體" w:eastAsia="標楷體" w:hAnsi="標楷體" w:cs="標楷體" w:hint="eastAsia"/>
              </w:rPr>
              <w:t>第二次定期評量</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3F6DE5"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第3單元健康生活實踐家</w:t>
            </w:r>
          </w:p>
          <w:p w14:paraId="3E67AE4D"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第1章健康我最型</w:t>
            </w:r>
          </w:p>
          <w:p w14:paraId="3DF2F626" w14:textId="2A969E16"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t>【第二次評量週】</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B6ADC"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健體-J-A2 具備理解體育與健康情境的全貌，並做獨立思考與分析的知能，進而運用適當的策略，處理與解決體育與健康的問題。</w:t>
            </w:r>
          </w:p>
          <w:p w14:paraId="2CD9D950" w14:textId="557F74F4"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t>健體-J-B1 具備情意表達的能力，能以同理心與人溝通互動，並理解體育與保健的基本概念，應用於日常生活中。</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B69860"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Da-Ⅳ-4 健康姿勢、規律運動、充分睡眠的維持與實踐策略。</w:t>
            </w:r>
          </w:p>
          <w:p w14:paraId="3C728CCF" w14:textId="1900454A" w:rsidR="00FE2CDB" w:rsidRPr="00FE2CDB" w:rsidRDefault="00FE2CDB" w:rsidP="00FE2CDB">
            <w:pPr>
              <w:jc w:val="center"/>
              <w:rPr>
                <w:rFonts w:ascii="標楷體" w:eastAsia="標楷體" w:hAnsi="標楷體" w:cs="標楷體"/>
                <w:strike/>
                <w:sz w:val="22"/>
                <w:szCs w:val="22"/>
              </w:rPr>
            </w:pPr>
            <w:r w:rsidRPr="00FE2CDB">
              <w:rPr>
                <w:rFonts w:ascii="標楷體" w:eastAsia="標楷體" w:hAnsi="標楷體"/>
                <w:color w:val="000000"/>
                <w:sz w:val="22"/>
                <w:szCs w:val="22"/>
              </w:rPr>
              <w:t>Fb-Ⅳ-3 保護性的健康行為。</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6ED404"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1b-Ⅳ-3 因應生活情境的健康需求，尋求解決的健康技能和生活技能。</w:t>
            </w:r>
          </w:p>
          <w:p w14:paraId="48C876C4"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2a-Ⅳ-2 自主思考健康問題所造成的威脅感與嚴重性。</w:t>
            </w:r>
          </w:p>
          <w:p w14:paraId="4D812AD3"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3b-Ⅳ-4 因應不同的生活情境，善用各種生活技能，解決健康問題。</w:t>
            </w:r>
          </w:p>
          <w:p w14:paraId="1190A443" w14:textId="6F54B086"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t>4a-Ⅳ-2 自我監督、增強個人促進健康的行動，並反省修正。</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04F6A6"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1.情意評量</w:t>
            </w:r>
          </w:p>
          <w:p w14:paraId="74FA679E" w14:textId="1C76FC6C"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t>2.技能評量</w:t>
            </w:r>
          </w:p>
        </w:tc>
        <w:tc>
          <w:tcPr>
            <w:tcW w:w="983" w:type="pct"/>
            <w:tcBorders>
              <w:top w:val="single" w:sz="4" w:space="0" w:color="000000"/>
              <w:left w:val="single" w:sz="4" w:space="0" w:color="000000"/>
              <w:bottom w:val="single" w:sz="4" w:space="0" w:color="000000"/>
              <w:right w:val="single" w:sz="4" w:space="0" w:color="000000"/>
            </w:tcBorders>
          </w:tcPr>
          <w:p w14:paraId="1BBE84F7"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法定：健體-健康飲食-1</w:t>
            </w:r>
          </w:p>
          <w:p w14:paraId="45660AF7" w14:textId="76FFC760" w:rsidR="00FE2CDB" w:rsidRPr="00FE2CDB" w:rsidRDefault="00FE2CDB" w:rsidP="00FE2CDB">
            <w:pPr>
              <w:jc w:val="center"/>
              <w:rPr>
                <w:rFonts w:ascii="標楷體" w:eastAsia="標楷體" w:hAnsi="標楷體" w:cs="標楷體"/>
                <w:color w:val="0070C0"/>
                <w:sz w:val="22"/>
                <w:szCs w:val="22"/>
              </w:rPr>
            </w:pPr>
            <w:r w:rsidRPr="00FE2CDB">
              <w:rPr>
                <w:rFonts w:ascii="標楷體" w:eastAsia="標楷體" w:hAnsi="標楷體"/>
                <w:color w:val="000000"/>
                <w:sz w:val="22"/>
                <w:szCs w:val="22"/>
              </w:rPr>
              <w:t>課綱：健體-生命教育-(生J5)-1</w:t>
            </w:r>
          </w:p>
        </w:tc>
        <w:tc>
          <w:tcPr>
            <w:tcW w:w="761" w:type="pct"/>
            <w:tcBorders>
              <w:top w:val="single" w:sz="4" w:space="0" w:color="000000"/>
              <w:left w:val="single" w:sz="4" w:space="0" w:color="000000"/>
              <w:bottom w:val="single" w:sz="4" w:space="0" w:color="000000"/>
              <w:right w:val="single" w:sz="4" w:space="0" w:color="000000"/>
            </w:tcBorders>
          </w:tcPr>
          <w:p w14:paraId="42EEA187" w14:textId="77777777" w:rsidR="00FE2CDB" w:rsidRDefault="00FE2CDB" w:rsidP="00FE2CDB">
            <w:pPr>
              <w:pStyle w:val="Web"/>
              <w:spacing w:before="0" w:after="0"/>
              <w:jc w:val="both"/>
            </w:pPr>
            <w:r>
              <w:rPr>
                <w:rFonts w:ascii="Times New Roman" w:hAnsi="Times New Roman"/>
                <w:color w:val="000000"/>
                <w:sz w:val="20"/>
                <w:szCs w:val="20"/>
              </w:rPr>
              <w:t>□</w:t>
            </w:r>
            <w:r>
              <w:rPr>
                <w:rFonts w:ascii="Times New Roman" w:hAnsi="Times New Roman"/>
                <w:color w:val="000000"/>
                <w:sz w:val="20"/>
                <w:szCs w:val="20"/>
              </w:rPr>
              <w:t>即時直播</w:t>
            </w:r>
            <w:r>
              <w:rPr>
                <w:rFonts w:ascii="Times New Roman" w:hAnsi="Times New Roman"/>
                <w:color w:val="000000"/>
                <w:sz w:val="20"/>
                <w:szCs w:val="20"/>
              </w:rPr>
              <w:t>:__________</w:t>
            </w:r>
          </w:p>
          <w:p w14:paraId="57B7879E" w14:textId="77777777" w:rsidR="00FE2CDB" w:rsidRDefault="00FE2CDB" w:rsidP="00FE2CDB">
            <w:pPr>
              <w:pStyle w:val="Web"/>
              <w:spacing w:before="0" w:after="0"/>
              <w:jc w:val="both"/>
            </w:pPr>
            <w:r>
              <w:rPr>
                <w:rFonts w:ascii="Times New Roman" w:hAnsi="Times New Roman"/>
                <w:color w:val="000000"/>
                <w:sz w:val="20"/>
                <w:szCs w:val="20"/>
              </w:rPr>
              <w:t>□</w:t>
            </w:r>
            <w:r>
              <w:rPr>
                <w:rFonts w:ascii="Times New Roman" w:hAnsi="Times New Roman"/>
                <w:color w:val="000000"/>
                <w:sz w:val="20"/>
                <w:szCs w:val="20"/>
              </w:rPr>
              <w:t>預錄播放</w:t>
            </w:r>
            <w:r>
              <w:rPr>
                <w:rFonts w:ascii="Times New Roman" w:hAnsi="Times New Roman"/>
                <w:color w:val="000000"/>
                <w:sz w:val="20"/>
                <w:szCs w:val="20"/>
              </w:rPr>
              <w:t>:__________</w:t>
            </w:r>
          </w:p>
          <w:p w14:paraId="36DA8E7E" w14:textId="77777777" w:rsidR="00FE2CDB" w:rsidRDefault="00FE2CDB" w:rsidP="00FE2CDB">
            <w:pPr>
              <w:pStyle w:val="Web"/>
              <w:spacing w:before="0" w:after="0"/>
              <w:jc w:val="both"/>
            </w:pPr>
            <w:r>
              <w:rPr>
                <w:rFonts w:ascii="Times New Roman" w:hAnsi="Times New Roman"/>
                <w:color w:val="000000"/>
                <w:sz w:val="20"/>
                <w:szCs w:val="20"/>
              </w:rPr>
              <w:t>■</w:t>
            </w:r>
            <w:r>
              <w:rPr>
                <w:rFonts w:ascii="Times New Roman" w:hAnsi="Times New Roman"/>
                <w:color w:val="000000"/>
                <w:sz w:val="20"/>
                <w:szCs w:val="20"/>
              </w:rPr>
              <w:t>現有平台教學</w:t>
            </w:r>
            <w:r>
              <w:rPr>
                <w:rFonts w:ascii="Times New Roman" w:hAnsi="Times New Roman"/>
                <w:color w:val="000000"/>
                <w:sz w:val="20"/>
                <w:szCs w:val="20"/>
              </w:rPr>
              <w:t>:</w:t>
            </w:r>
            <w:r>
              <w:rPr>
                <w:rFonts w:ascii="Times New Roman" w:hAnsi="Times New Roman"/>
                <w:color w:val="000000"/>
                <w:sz w:val="20"/>
                <w:szCs w:val="20"/>
              </w:rPr>
              <w:t>康軒影音頻道</w:t>
            </w:r>
            <w:r>
              <w:rPr>
                <w:rFonts w:ascii="Times New Roman" w:hAnsi="Times New Roman"/>
                <w:color w:val="000000"/>
                <w:sz w:val="20"/>
                <w:szCs w:val="20"/>
              </w:rPr>
              <w:t> </w:t>
            </w:r>
          </w:p>
          <w:p w14:paraId="79C78D77" w14:textId="7999464C" w:rsidR="00FE2CDB" w:rsidRPr="00931AA0" w:rsidRDefault="00FE2CDB" w:rsidP="00FE2CDB">
            <w:pPr>
              <w:jc w:val="both"/>
              <w:rPr>
                <w:rFonts w:ascii="標楷體" w:eastAsia="標楷體" w:hAnsi="標楷體" w:cs="標楷體"/>
                <w:color w:val="000000" w:themeColor="text1"/>
                <w:sz w:val="20"/>
                <w:szCs w:val="20"/>
              </w:rPr>
            </w:pPr>
            <w:r>
              <w:rPr>
                <w:color w:val="000000"/>
                <w:sz w:val="20"/>
                <w:szCs w:val="20"/>
              </w:rPr>
              <w:t>□</w:t>
            </w:r>
            <w:r>
              <w:rPr>
                <w:color w:val="000000"/>
                <w:sz w:val="20"/>
                <w:szCs w:val="20"/>
              </w:rPr>
              <w:t>其他</w:t>
            </w:r>
            <w:r>
              <w:rPr>
                <w:color w:val="000000"/>
                <w:sz w:val="20"/>
                <w:szCs w:val="20"/>
              </w:rPr>
              <w:t>:______________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778B19F8" w14:textId="77777777" w:rsidR="00FE2CDB" w:rsidRPr="000865D9" w:rsidRDefault="00FE2CDB" w:rsidP="00FE2CD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E703628" w14:textId="77777777" w:rsidR="00FE2CDB" w:rsidRPr="000865D9" w:rsidRDefault="00FE2CDB" w:rsidP="00FE2CDB">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E2CDB" w:rsidRPr="000865D9" w14:paraId="24CB34A7" w14:textId="77777777" w:rsidTr="0005226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F01BC" w14:textId="77777777" w:rsidR="00FE2CDB" w:rsidRDefault="00FE2CDB" w:rsidP="00FE2CDB">
            <w:pPr>
              <w:jc w:val="center"/>
              <w:rPr>
                <w:rFonts w:ascii="標楷體" w:eastAsia="標楷體" w:hAnsi="標楷體" w:cs="標楷體"/>
              </w:rPr>
            </w:pPr>
            <w:r>
              <w:rPr>
                <w:rFonts w:ascii="標楷體" w:eastAsia="標楷體" w:hAnsi="標楷體" w:cs="標楷體" w:hint="eastAsia"/>
              </w:rPr>
              <w:lastRenderedPageBreak/>
              <w:t>第14週</w:t>
            </w:r>
          </w:p>
          <w:p w14:paraId="52D9C4C1" w14:textId="28E2959A" w:rsidR="00FE2CDB" w:rsidRDefault="00FE2CDB" w:rsidP="00FE2CDB">
            <w:pPr>
              <w:jc w:val="center"/>
              <w:rPr>
                <w:rFonts w:ascii="標楷體" w:eastAsia="標楷體" w:hAnsi="標楷體" w:cs="標楷體"/>
              </w:rPr>
            </w:pPr>
            <w:r>
              <w:rPr>
                <w:rFonts w:ascii="標楷體" w:eastAsia="標楷體" w:hAnsi="標楷體" w:cs="標楷體" w:hint="eastAsia"/>
              </w:rPr>
              <w:t>05/11-05/15</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2AB93D"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第3單元健康生活實踐家</w:t>
            </w:r>
          </w:p>
          <w:p w14:paraId="075E093E" w14:textId="6A1114BA"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t>第1章健康我最型</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550CEC"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健體-J-A2 具備理解體育與健康情境的全貌，並做獨立思考與分析的知能，進而運用適當的策略，處理與解決體育與健康的問題。</w:t>
            </w:r>
          </w:p>
          <w:p w14:paraId="3D953CEE" w14:textId="55DD7C0B"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t>健體-J-B1 具備情意表達的能力，能以同理心與人溝通互動，並理解體育與保健的基本概念，應用於日常生活中。</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ECA8AF"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Da-Ⅳ-4 健康姿勢、規律運動、充分睡眠的維持與實踐策略。</w:t>
            </w:r>
          </w:p>
          <w:p w14:paraId="214F5326" w14:textId="0E1010A0" w:rsidR="00FE2CDB" w:rsidRPr="00FE2CDB" w:rsidRDefault="00FE2CDB" w:rsidP="00FE2CDB">
            <w:pPr>
              <w:jc w:val="center"/>
              <w:rPr>
                <w:rFonts w:ascii="標楷體" w:eastAsia="標楷體" w:hAnsi="標楷體" w:cs="標楷體"/>
                <w:strike/>
                <w:sz w:val="22"/>
                <w:szCs w:val="22"/>
              </w:rPr>
            </w:pPr>
            <w:r w:rsidRPr="00FE2CDB">
              <w:rPr>
                <w:rFonts w:ascii="標楷體" w:eastAsia="標楷體" w:hAnsi="標楷體"/>
                <w:color w:val="000000"/>
                <w:sz w:val="22"/>
                <w:szCs w:val="22"/>
              </w:rPr>
              <w:t>Fb-Ⅳ-3 保護性的健康行為。</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5A95CE"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1b-Ⅳ-3 因應生活情境的健康需求，尋求解決的健康技能和生活技能。</w:t>
            </w:r>
          </w:p>
          <w:p w14:paraId="4331C4D8"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2a-Ⅳ-2 自主思考健康問題所造成的威脅感與嚴重性。</w:t>
            </w:r>
          </w:p>
          <w:p w14:paraId="67597778"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3b-Ⅳ-4 因應不同的生活情境，善用各種生活技能，解決健康問題。</w:t>
            </w:r>
          </w:p>
          <w:p w14:paraId="7B35A6BA" w14:textId="6E493119"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t>4a-Ⅳ-2 自我監督、增強個人促進健康的行動，並反省修正。</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ED8B9D"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1.認知評量</w:t>
            </w:r>
          </w:p>
          <w:p w14:paraId="544A2A2D" w14:textId="1C11BF82"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t>2.行為評量</w:t>
            </w:r>
          </w:p>
        </w:tc>
        <w:tc>
          <w:tcPr>
            <w:tcW w:w="983" w:type="pct"/>
            <w:tcBorders>
              <w:top w:val="single" w:sz="4" w:space="0" w:color="000000"/>
              <w:left w:val="single" w:sz="4" w:space="0" w:color="000000"/>
              <w:bottom w:val="single" w:sz="4" w:space="0" w:color="000000"/>
              <w:right w:val="single" w:sz="4" w:space="0" w:color="000000"/>
            </w:tcBorders>
          </w:tcPr>
          <w:p w14:paraId="6FEC9DEA"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法定：健體-健康飲食-1</w:t>
            </w:r>
          </w:p>
          <w:p w14:paraId="3C40DCE2" w14:textId="637302FB" w:rsidR="00FE2CDB" w:rsidRPr="00FE2CDB" w:rsidRDefault="00FE2CDB" w:rsidP="00FE2CDB">
            <w:pPr>
              <w:jc w:val="center"/>
              <w:rPr>
                <w:rFonts w:ascii="標楷體" w:eastAsia="標楷體" w:hAnsi="標楷體" w:cs="標楷體"/>
                <w:color w:val="0070C0"/>
                <w:sz w:val="22"/>
                <w:szCs w:val="22"/>
              </w:rPr>
            </w:pPr>
            <w:r w:rsidRPr="00FE2CDB">
              <w:rPr>
                <w:rFonts w:ascii="標楷體" w:eastAsia="標楷體" w:hAnsi="標楷體"/>
                <w:color w:val="000000"/>
                <w:sz w:val="22"/>
                <w:szCs w:val="22"/>
              </w:rPr>
              <w:t>課綱：健體-生命教育-(生J5)-1</w:t>
            </w:r>
          </w:p>
        </w:tc>
        <w:tc>
          <w:tcPr>
            <w:tcW w:w="761" w:type="pct"/>
            <w:tcBorders>
              <w:top w:val="single" w:sz="4" w:space="0" w:color="000000"/>
              <w:left w:val="single" w:sz="4" w:space="0" w:color="000000"/>
              <w:bottom w:val="single" w:sz="4" w:space="0" w:color="000000"/>
              <w:right w:val="single" w:sz="4" w:space="0" w:color="000000"/>
            </w:tcBorders>
          </w:tcPr>
          <w:p w14:paraId="7896A509" w14:textId="77777777" w:rsidR="00FE2CDB" w:rsidRDefault="00FE2CDB" w:rsidP="00FE2CDB">
            <w:pPr>
              <w:pStyle w:val="Web"/>
              <w:spacing w:before="0" w:after="0"/>
              <w:jc w:val="both"/>
            </w:pPr>
            <w:r>
              <w:rPr>
                <w:rFonts w:ascii="Times New Roman" w:hAnsi="Times New Roman"/>
                <w:color w:val="000000"/>
                <w:sz w:val="20"/>
                <w:szCs w:val="20"/>
              </w:rPr>
              <w:t>□</w:t>
            </w:r>
            <w:r>
              <w:rPr>
                <w:rFonts w:ascii="Times New Roman" w:hAnsi="Times New Roman"/>
                <w:color w:val="000000"/>
                <w:sz w:val="20"/>
                <w:szCs w:val="20"/>
              </w:rPr>
              <w:t>即時直播</w:t>
            </w:r>
            <w:r>
              <w:rPr>
                <w:rFonts w:ascii="Times New Roman" w:hAnsi="Times New Roman"/>
                <w:color w:val="000000"/>
                <w:sz w:val="20"/>
                <w:szCs w:val="20"/>
              </w:rPr>
              <w:t>:__________</w:t>
            </w:r>
          </w:p>
          <w:p w14:paraId="464639B0" w14:textId="77777777" w:rsidR="00FE2CDB" w:rsidRDefault="00FE2CDB" w:rsidP="00FE2CDB">
            <w:pPr>
              <w:pStyle w:val="Web"/>
              <w:spacing w:before="0" w:after="0"/>
              <w:jc w:val="both"/>
            </w:pPr>
            <w:r>
              <w:rPr>
                <w:rFonts w:ascii="Times New Roman" w:hAnsi="Times New Roman"/>
                <w:color w:val="000000"/>
                <w:sz w:val="20"/>
                <w:szCs w:val="20"/>
              </w:rPr>
              <w:t>□</w:t>
            </w:r>
            <w:r>
              <w:rPr>
                <w:rFonts w:ascii="Times New Roman" w:hAnsi="Times New Roman"/>
                <w:color w:val="000000"/>
                <w:sz w:val="20"/>
                <w:szCs w:val="20"/>
              </w:rPr>
              <w:t>預錄播放</w:t>
            </w:r>
            <w:r>
              <w:rPr>
                <w:rFonts w:ascii="Times New Roman" w:hAnsi="Times New Roman"/>
                <w:color w:val="000000"/>
                <w:sz w:val="20"/>
                <w:szCs w:val="20"/>
              </w:rPr>
              <w:t>:__________</w:t>
            </w:r>
          </w:p>
          <w:p w14:paraId="0F1FF2AD" w14:textId="77777777" w:rsidR="00FE2CDB" w:rsidRDefault="00FE2CDB" w:rsidP="00FE2CDB">
            <w:pPr>
              <w:pStyle w:val="Web"/>
              <w:spacing w:before="0" w:after="0"/>
              <w:jc w:val="both"/>
            </w:pPr>
            <w:r>
              <w:rPr>
                <w:rFonts w:ascii="Times New Roman" w:hAnsi="Times New Roman"/>
                <w:color w:val="000000"/>
                <w:sz w:val="20"/>
                <w:szCs w:val="20"/>
              </w:rPr>
              <w:t>■</w:t>
            </w:r>
            <w:r>
              <w:rPr>
                <w:rFonts w:ascii="Times New Roman" w:hAnsi="Times New Roman"/>
                <w:color w:val="000000"/>
                <w:sz w:val="20"/>
                <w:szCs w:val="20"/>
              </w:rPr>
              <w:t>現有平台教學</w:t>
            </w:r>
            <w:r>
              <w:rPr>
                <w:rFonts w:ascii="Times New Roman" w:hAnsi="Times New Roman"/>
                <w:color w:val="000000"/>
                <w:sz w:val="20"/>
                <w:szCs w:val="20"/>
              </w:rPr>
              <w:t>:</w:t>
            </w:r>
            <w:r>
              <w:rPr>
                <w:rFonts w:ascii="Times New Roman" w:hAnsi="Times New Roman"/>
                <w:color w:val="000000"/>
                <w:sz w:val="20"/>
                <w:szCs w:val="20"/>
              </w:rPr>
              <w:t>康軒影音頻道</w:t>
            </w:r>
            <w:r>
              <w:rPr>
                <w:rFonts w:ascii="Times New Roman" w:hAnsi="Times New Roman"/>
                <w:color w:val="000000"/>
                <w:sz w:val="20"/>
                <w:szCs w:val="20"/>
              </w:rPr>
              <w:t> </w:t>
            </w:r>
          </w:p>
          <w:p w14:paraId="35AE092C" w14:textId="57AD933D" w:rsidR="00FE2CDB" w:rsidRPr="00931AA0" w:rsidRDefault="00FE2CDB" w:rsidP="00FE2CDB">
            <w:pPr>
              <w:jc w:val="both"/>
              <w:rPr>
                <w:rFonts w:ascii="標楷體" w:eastAsia="標楷體" w:hAnsi="標楷體" w:cs="標楷體"/>
                <w:color w:val="000000" w:themeColor="text1"/>
              </w:rPr>
            </w:pPr>
            <w:r>
              <w:rPr>
                <w:color w:val="000000"/>
                <w:sz w:val="20"/>
                <w:szCs w:val="20"/>
              </w:rPr>
              <w:t>□</w:t>
            </w:r>
            <w:r>
              <w:rPr>
                <w:color w:val="000000"/>
                <w:sz w:val="20"/>
                <w:szCs w:val="20"/>
              </w:rPr>
              <w:t>其他</w:t>
            </w:r>
            <w:r>
              <w:rPr>
                <w:color w:val="000000"/>
                <w:sz w:val="20"/>
                <w:szCs w:val="20"/>
              </w:rPr>
              <w:t>:______________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70A29C12" w14:textId="77777777" w:rsidR="00FE2CDB" w:rsidRPr="000865D9" w:rsidRDefault="00FE2CDB" w:rsidP="00FE2CD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94A5C7F" w14:textId="77777777" w:rsidR="00FE2CDB" w:rsidRPr="000865D9" w:rsidRDefault="00FE2CDB" w:rsidP="00FE2CDB">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E2CDB" w:rsidRPr="000865D9" w14:paraId="3AD68E82" w14:textId="77777777" w:rsidTr="0005226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06A2F" w14:textId="77777777" w:rsidR="00FE2CDB" w:rsidRDefault="00FE2CDB" w:rsidP="00FE2CDB">
            <w:pPr>
              <w:jc w:val="center"/>
              <w:rPr>
                <w:rFonts w:ascii="標楷體" w:eastAsia="標楷體" w:hAnsi="標楷體" w:cs="標楷體"/>
              </w:rPr>
            </w:pPr>
            <w:r>
              <w:rPr>
                <w:rFonts w:ascii="標楷體" w:eastAsia="標楷體" w:hAnsi="標楷體" w:cs="標楷體" w:hint="eastAsia"/>
              </w:rPr>
              <w:t>第15週</w:t>
            </w:r>
          </w:p>
          <w:p w14:paraId="22AFAD35" w14:textId="651035C7" w:rsidR="00FE2CDB" w:rsidRDefault="00FE2CDB" w:rsidP="00FE2CDB">
            <w:pPr>
              <w:jc w:val="center"/>
              <w:rPr>
                <w:rFonts w:ascii="標楷體" w:eastAsia="標楷體" w:hAnsi="標楷體" w:cs="標楷體"/>
              </w:rPr>
            </w:pPr>
            <w:r>
              <w:rPr>
                <w:rFonts w:ascii="標楷體" w:eastAsia="標楷體" w:hAnsi="標楷體" w:cs="標楷體" w:hint="eastAsia"/>
              </w:rPr>
              <w:t>05/18-05/22</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F6746F"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第3單元健康生活實踐家</w:t>
            </w:r>
          </w:p>
          <w:p w14:paraId="61DDA807"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第2章朗朗健康路</w:t>
            </w:r>
          </w:p>
          <w:p w14:paraId="4894891E" w14:textId="0F840F5B"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t>【5/16、5/17會考】</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4DBE5E"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健體-J-A1 具備體育與健康的知能與態度，展現自我運動與保健潛能，探索人性、自我價值與生命意義，並積極實踐，不輕言放棄。</w:t>
            </w:r>
          </w:p>
          <w:p w14:paraId="055D2CF4" w14:textId="398D11B6"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lastRenderedPageBreak/>
              <w:t>健體-J-B2 具備善用體育與健康相關的科技、資訊及媒體，以增進學習的素養，並察覺、思辨人與科技、資訊、媒體的互動關係。</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ED4CBB"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lastRenderedPageBreak/>
              <w:t>Aa-Ⅳ-2 人生各階段的身心發展任務與個別差異。</w:t>
            </w:r>
          </w:p>
          <w:p w14:paraId="62923314" w14:textId="71A58510" w:rsidR="00FE2CDB" w:rsidRPr="00FE2CDB" w:rsidRDefault="00FE2CDB" w:rsidP="00FE2CDB">
            <w:pPr>
              <w:jc w:val="center"/>
              <w:rPr>
                <w:rFonts w:ascii="標楷體" w:eastAsia="標楷體" w:hAnsi="標楷體" w:cs="標楷體"/>
                <w:strike/>
                <w:sz w:val="22"/>
                <w:szCs w:val="22"/>
              </w:rPr>
            </w:pPr>
            <w:r w:rsidRPr="00FE2CDB">
              <w:rPr>
                <w:rFonts w:ascii="標楷體" w:eastAsia="標楷體" w:hAnsi="標楷體"/>
                <w:color w:val="000000"/>
                <w:sz w:val="22"/>
                <w:szCs w:val="22"/>
              </w:rPr>
              <w:t>Fb-Ⅳ-1 全人健康概念與健康生活型態。</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EE9CA3"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1a-Ⅳ-4 理解促進健康生活的策略、資源與規範。</w:t>
            </w:r>
          </w:p>
          <w:p w14:paraId="5DFC13B9"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2b-Ⅳ-2 樂於實踐健康促進的生活型態。</w:t>
            </w:r>
          </w:p>
          <w:p w14:paraId="2A8D7973"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3a-Ⅳ-2 因應不同的生活情境進行調適並修正，持續表現健康技能。</w:t>
            </w:r>
          </w:p>
          <w:p w14:paraId="1DBE6713" w14:textId="1078F112"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lastRenderedPageBreak/>
              <w:t>4a-Ⅳ-3 持續地執行促進健康及減少健康風險的行動。</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4ED2D"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lastRenderedPageBreak/>
              <w:t>1.認知評量</w:t>
            </w:r>
          </w:p>
          <w:p w14:paraId="3FCB7C36"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2.情意評量</w:t>
            </w:r>
          </w:p>
          <w:p w14:paraId="2C851174" w14:textId="7C690B8A"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t>3.技能評量</w:t>
            </w:r>
          </w:p>
        </w:tc>
        <w:tc>
          <w:tcPr>
            <w:tcW w:w="983" w:type="pct"/>
            <w:tcBorders>
              <w:top w:val="single" w:sz="4" w:space="0" w:color="000000"/>
              <w:left w:val="single" w:sz="4" w:space="0" w:color="000000"/>
              <w:bottom w:val="single" w:sz="4" w:space="0" w:color="000000"/>
              <w:right w:val="single" w:sz="4" w:space="0" w:color="000000"/>
            </w:tcBorders>
          </w:tcPr>
          <w:p w14:paraId="7DEA6C6E" w14:textId="55A8EFB3" w:rsidR="0023274B" w:rsidRPr="0023274B" w:rsidRDefault="0023274B" w:rsidP="00FE2CDB">
            <w:pPr>
              <w:pStyle w:val="Web"/>
              <w:spacing w:before="0" w:after="0"/>
              <w:jc w:val="both"/>
              <w:rPr>
                <w:rFonts w:ascii="標楷體" w:hAnsi="標楷體" w:hint="eastAsia"/>
                <w:sz w:val="22"/>
                <w:szCs w:val="22"/>
              </w:rPr>
            </w:pPr>
            <w:r w:rsidRPr="00FE2CDB">
              <w:rPr>
                <w:rFonts w:ascii="標楷體" w:hAnsi="標楷體"/>
                <w:color w:val="000000"/>
                <w:sz w:val="22"/>
                <w:szCs w:val="22"/>
              </w:rPr>
              <w:t>法定：</w:t>
            </w:r>
            <w:proofErr w:type="gramStart"/>
            <w:r w:rsidRPr="00FE2CDB">
              <w:rPr>
                <w:rFonts w:ascii="標楷體" w:hAnsi="標楷體"/>
                <w:color w:val="000000"/>
                <w:sz w:val="22"/>
                <w:szCs w:val="22"/>
              </w:rPr>
              <w:t>健體</w:t>
            </w:r>
            <w:proofErr w:type="gramEnd"/>
            <w:r w:rsidRPr="00FE2CDB">
              <w:rPr>
                <w:rFonts w:ascii="標楷體" w:hAnsi="標楷體"/>
                <w:color w:val="000000"/>
                <w:sz w:val="22"/>
                <w:szCs w:val="22"/>
              </w:rPr>
              <w:t>-健康飲食-1</w:t>
            </w:r>
          </w:p>
          <w:p w14:paraId="64ECAADC" w14:textId="0F2447FD"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法定：</w:t>
            </w:r>
            <w:proofErr w:type="gramStart"/>
            <w:r w:rsidRPr="00FE2CDB">
              <w:rPr>
                <w:rFonts w:ascii="標楷體" w:hAnsi="標楷體"/>
                <w:color w:val="000000"/>
                <w:sz w:val="22"/>
                <w:szCs w:val="22"/>
              </w:rPr>
              <w:t>健體</w:t>
            </w:r>
            <w:proofErr w:type="gramEnd"/>
            <w:r w:rsidRPr="00FE2CDB">
              <w:rPr>
                <w:rFonts w:ascii="標楷體" w:hAnsi="標楷體"/>
                <w:color w:val="000000"/>
                <w:sz w:val="22"/>
                <w:szCs w:val="22"/>
              </w:rPr>
              <w:t>-生涯-1</w:t>
            </w:r>
          </w:p>
          <w:p w14:paraId="07FB68E9" w14:textId="6663B254" w:rsidR="00FE2CDB" w:rsidRPr="00FE2CDB" w:rsidRDefault="00FE2CDB" w:rsidP="00FE2CDB">
            <w:pPr>
              <w:jc w:val="center"/>
              <w:rPr>
                <w:rFonts w:ascii="標楷體" w:eastAsia="標楷體" w:hAnsi="標楷體" w:cs="標楷體"/>
                <w:color w:val="0070C0"/>
                <w:sz w:val="22"/>
                <w:szCs w:val="22"/>
              </w:rPr>
            </w:pPr>
            <w:r w:rsidRPr="00FE2CDB">
              <w:rPr>
                <w:rFonts w:ascii="標楷體" w:eastAsia="標楷體" w:hAnsi="標楷體"/>
                <w:color w:val="000000"/>
                <w:sz w:val="22"/>
                <w:szCs w:val="22"/>
              </w:rPr>
              <w:t>課綱：健體-生涯規劃-(涯J6)-1</w:t>
            </w:r>
          </w:p>
        </w:tc>
        <w:tc>
          <w:tcPr>
            <w:tcW w:w="761" w:type="pct"/>
            <w:tcBorders>
              <w:top w:val="single" w:sz="4" w:space="0" w:color="000000"/>
              <w:left w:val="single" w:sz="4" w:space="0" w:color="000000"/>
              <w:bottom w:val="single" w:sz="4" w:space="0" w:color="000000"/>
              <w:right w:val="single" w:sz="4" w:space="0" w:color="000000"/>
            </w:tcBorders>
          </w:tcPr>
          <w:p w14:paraId="6A11293F" w14:textId="5C5DF84C" w:rsidR="00FE2CDB" w:rsidRPr="00931AA0" w:rsidRDefault="00FE2CDB" w:rsidP="00FE2CDB">
            <w:pPr>
              <w:jc w:val="both"/>
              <w:rPr>
                <w:rFonts w:ascii="標楷體" w:eastAsia="標楷體" w:hAnsi="標楷體" w:cs="標楷體"/>
                <w:color w:val="000000" w:themeColor="text1"/>
                <w:sz w:val="20"/>
                <w:szCs w:val="20"/>
              </w:rPr>
            </w:pPr>
          </w:p>
        </w:tc>
        <w:tc>
          <w:tcPr>
            <w:tcW w:w="692" w:type="pct"/>
            <w:tcBorders>
              <w:top w:val="single" w:sz="4" w:space="0" w:color="000000"/>
              <w:left w:val="single" w:sz="4" w:space="0" w:color="000000"/>
              <w:bottom w:val="single" w:sz="4" w:space="0" w:color="000000"/>
              <w:right w:val="single" w:sz="4" w:space="0" w:color="000000"/>
            </w:tcBorders>
            <w:vAlign w:val="center"/>
          </w:tcPr>
          <w:p w14:paraId="2F684D79" w14:textId="77777777" w:rsidR="00FE2CDB" w:rsidRPr="000865D9" w:rsidRDefault="00FE2CDB" w:rsidP="00FE2CD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F70F0E6" w14:textId="77777777" w:rsidR="00FE2CDB" w:rsidRPr="000865D9" w:rsidRDefault="00FE2CDB" w:rsidP="00FE2CDB">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E2CDB" w:rsidRPr="000865D9" w14:paraId="275AB1B9" w14:textId="77777777" w:rsidTr="0005226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9CA4E" w14:textId="77777777" w:rsidR="00FE2CDB" w:rsidRDefault="00FE2CDB" w:rsidP="00FE2CDB">
            <w:pPr>
              <w:jc w:val="center"/>
              <w:rPr>
                <w:rFonts w:ascii="標楷體" w:eastAsia="標楷體" w:hAnsi="標楷體" w:cs="標楷體"/>
              </w:rPr>
            </w:pPr>
            <w:r>
              <w:rPr>
                <w:rFonts w:ascii="標楷體" w:eastAsia="標楷體" w:hAnsi="標楷體" w:cs="標楷體" w:hint="eastAsia"/>
              </w:rPr>
              <w:t>第16週</w:t>
            </w:r>
          </w:p>
          <w:p w14:paraId="5425DABB" w14:textId="6C4F0AA6" w:rsidR="00FE2CDB" w:rsidRDefault="00FE2CDB" w:rsidP="00FE2CDB">
            <w:pPr>
              <w:jc w:val="center"/>
              <w:rPr>
                <w:rFonts w:ascii="標楷體" w:eastAsia="標楷體" w:hAnsi="標楷體" w:cs="標楷體"/>
              </w:rPr>
            </w:pPr>
            <w:r>
              <w:rPr>
                <w:rFonts w:ascii="標楷體" w:eastAsia="標楷體" w:hAnsi="標楷體" w:cs="標楷體" w:hint="eastAsia"/>
              </w:rPr>
              <w:t>05/25-05/29</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FC2574"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第3單元健康生活實踐家</w:t>
            </w:r>
          </w:p>
          <w:p w14:paraId="4B45190A" w14:textId="3835D1C5"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t>第2章朗朗健康路</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BD4B5C"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健體-J-A1 具備體育與健康的知能與態度，展現自我運動與保健潛能，探索人性、自我價值與生命意義，並積極實踐，不輕言放棄。</w:t>
            </w:r>
          </w:p>
          <w:p w14:paraId="34DE7E0F" w14:textId="1000C544"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t>健體-J-B2 具備善用體育與健康相關的科技、資訊及媒體，以增進學習的素養，並察覺、思辨人與科技、資訊、媒體的互動關係。</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9C8811"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Aa-Ⅳ-2 人生各階段的身心發展任務與個別差異。</w:t>
            </w:r>
          </w:p>
          <w:p w14:paraId="5696CEBA" w14:textId="781C96CA" w:rsidR="00FE2CDB" w:rsidRPr="00FE2CDB" w:rsidRDefault="00FE2CDB" w:rsidP="00FE2CDB">
            <w:pPr>
              <w:jc w:val="center"/>
              <w:rPr>
                <w:rFonts w:ascii="標楷體" w:eastAsia="標楷體" w:hAnsi="標楷體" w:cs="標楷體"/>
                <w:strike/>
                <w:sz w:val="22"/>
                <w:szCs w:val="22"/>
              </w:rPr>
            </w:pPr>
            <w:r w:rsidRPr="00FE2CDB">
              <w:rPr>
                <w:rFonts w:ascii="標楷體" w:eastAsia="標楷體" w:hAnsi="標楷體"/>
                <w:color w:val="000000"/>
                <w:sz w:val="22"/>
                <w:szCs w:val="22"/>
              </w:rPr>
              <w:t>Fb-Ⅳ-1 全人健康概念與健康生活型態。</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D1C06F"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1a-Ⅳ-4 理解促進健康生活的策略、資源與規範。</w:t>
            </w:r>
          </w:p>
          <w:p w14:paraId="38D068AC"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2b-Ⅳ-2 樂於實踐健康促進的生活型態。</w:t>
            </w:r>
          </w:p>
          <w:p w14:paraId="2E4C5C30"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3a-Ⅳ-2 因應不同的生活情境進行調適並修正，持續表現健康技能。</w:t>
            </w:r>
          </w:p>
          <w:p w14:paraId="7285A822" w14:textId="42795EC6"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t>4a-Ⅳ-3 持續地執行促進健康及減少健康風險的行動。</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01624" w14:textId="4535BAC1"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t>1.認知評量</w:t>
            </w:r>
          </w:p>
        </w:tc>
        <w:tc>
          <w:tcPr>
            <w:tcW w:w="983" w:type="pct"/>
            <w:tcBorders>
              <w:top w:val="single" w:sz="4" w:space="0" w:color="000000"/>
              <w:left w:val="single" w:sz="4" w:space="0" w:color="000000"/>
              <w:bottom w:val="single" w:sz="4" w:space="0" w:color="000000"/>
              <w:right w:val="single" w:sz="4" w:space="0" w:color="000000"/>
            </w:tcBorders>
          </w:tcPr>
          <w:p w14:paraId="394A5C60"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法定：健體-生涯-1</w:t>
            </w:r>
          </w:p>
          <w:p w14:paraId="0EAE2B3D" w14:textId="74C695AE" w:rsidR="00FE2CDB" w:rsidRPr="00FE2CDB" w:rsidRDefault="00FE2CDB" w:rsidP="00FE2CDB">
            <w:pPr>
              <w:jc w:val="center"/>
              <w:rPr>
                <w:rFonts w:ascii="標楷體" w:eastAsia="標楷體" w:hAnsi="標楷體" w:cs="標楷體"/>
                <w:color w:val="0070C0"/>
                <w:sz w:val="22"/>
                <w:szCs w:val="22"/>
              </w:rPr>
            </w:pPr>
            <w:r w:rsidRPr="00FE2CDB">
              <w:rPr>
                <w:rFonts w:ascii="標楷體" w:eastAsia="標楷體" w:hAnsi="標楷體"/>
                <w:color w:val="000000"/>
                <w:sz w:val="22"/>
                <w:szCs w:val="22"/>
              </w:rPr>
              <w:t>課綱：健體-生涯規劃-(涯J6)-1</w:t>
            </w:r>
          </w:p>
        </w:tc>
        <w:tc>
          <w:tcPr>
            <w:tcW w:w="761" w:type="pct"/>
            <w:tcBorders>
              <w:top w:val="single" w:sz="4" w:space="0" w:color="000000"/>
              <w:left w:val="single" w:sz="4" w:space="0" w:color="000000"/>
              <w:bottom w:val="single" w:sz="4" w:space="0" w:color="000000"/>
              <w:right w:val="single" w:sz="4" w:space="0" w:color="000000"/>
            </w:tcBorders>
          </w:tcPr>
          <w:p w14:paraId="3A0A0F54" w14:textId="77777777" w:rsidR="00FE2CDB" w:rsidRDefault="00FE2CDB" w:rsidP="00FE2CDB">
            <w:pPr>
              <w:pStyle w:val="Web"/>
              <w:spacing w:before="0" w:after="0"/>
              <w:jc w:val="both"/>
            </w:pPr>
            <w:r>
              <w:rPr>
                <w:rFonts w:ascii="Times New Roman" w:hAnsi="Times New Roman"/>
                <w:color w:val="000000"/>
                <w:sz w:val="20"/>
                <w:szCs w:val="20"/>
              </w:rPr>
              <w:t>□</w:t>
            </w:r>
            <w:r>
              <w:rPr>
                <w:rFonts w:ascii="Times New Roman" w:hAnsi="Times New Roman"/>
                <w:color w:val="000000"/>
                <w:sz w:val="20"/>
                <w:szCs w:val="20"/>
              </w:rPr>
              <w:t>即時直播</w:t>
            </w:r>
            <w:r>
              <w:rPr>
                <w:rFonts w:ascii="Times New Roman" w:hAnsi="Times New Roman"/>
                <w:color w:val="000000"/>
                <w:sz w:val="20"/>
                <w:szCs w:val="20"/>
              </w:rPr>
              <w:t>:__________</w:t>
            </w:r>
          </w:p>
          <w:p w14:paraId="2EFAEBAD" w14:textId="77777777" w:rsidR="00FE2CDB" w:rsidRDefault="00FE2CDB" w:rsidP="00FE2CDB">
            <w:pPr>
              <w:pStyle w:val="Web"/>
              <w:spacing w:before="0" w:after="0"/>
              <w:jc w:val="both"/>
            </w:pPr>
            <w:r>
              <w:rPr>
                <w:rFonts w:ascii="Times New Roman" w:hAnsi="Times New Roman"/>
                <w:color w:val="000000"/>
                <w:sz w:val="20"/>
                <w:szCs w:val="20"/>
              </w:rPr>
              <w:t>□</w:t>
            </w:r>
            <w:r>
              <w:rPr>
                <w:rFonts w:ascii="Times New Roman" w:hAnsi="Times New Roman"/>
                <w:color w:val="000000"/>
                <w:sz w:val="20"/>
                <w:szCs w:val="20"/>
              </w:rPr>
              <w:t>預錄播放</w:t>
            </w:r>
            <w:r>
              <w:rPr>
                <w:rFonts w:ascii="Times New Roman" w:hAnsi="Times New Roman"/>
                <w:color w:val="000000"/>
                <w:sz w:val="20"/>
                <w:szCs w:val="20"/>
              </w:rPr>
              <w:t>:__________</w:t>
            </w:r>
          </w:p>
          <w:p w14:paraId="6B3008D6" w14:textId="77777777" w:rsidR="00FE2CDB" w:rsidRDefault="00FE2CDB" w:rsidP="00FE2CDB">
            <w:pPr>
              <w:pStyle w:val="Web"/>
              <w:spacing w:before="0" w:after="0"/>
              <w:jc w:val="both"/>
            </w:pPr>
            <w:r>
              <w:rPr>
                <w:rFonts w:ascii="Times New Roman" w:hAnsi="Times New Roman"/>
                <w:color w:val="000000"/>
                <w:sz w:val="20"/>
                <w:szCs w:val="20"/>
              </w:rPr>
              <w:t>■</w:t>
            </w:r>
            <w:r>
              <w:rPr>
                <w:rFonts w:ascii="Times New Roman" w:hAnsi="Times New Roman"/>
                <w:color w:val="000000"/>
                <w:sz w:val="20"/>
                <w:szCs w:val="20"/>
              </w:rPr>
              <w:t>現有平台教學</w:t>
            </w:r>
            <w:r>
              <w:rPr>
                <w:rFonts w:ascii="Times New Roman" w:hAnsi="Times New Roman"/>
                <w:color w:val="000000"/>
                <w:sz w:val="20"/>
                <w:szCs w:val="20"/>
              </w:rPr>
              <w:t>:</w:t>
            </w:r>
            <w:r>
              <w:rPr>
                <w:rFonts w:ascii="Times New Roman" w:hAnsi="Times New Roman"/>
                <w:color w:val="000000"/>
                <w:sz w:val="20"/>
                <w:szCs w:val="20"/>
              </w:rPr>
              <w:t>康軒影音頻道</w:t>
            </w:r>
            <w:r>
              <w:rPr>
                <w:rFonts w:ascii="Times New Roman" w:hAnsi="Times New Roman"/>
                <w:color w:val="000000"/>
                <w:sz w:val="20"/>
                <w:szCs w:val="20"/>
              </w:rPr>
              <w:t> </w:t>
            </w:r>
          </w:p>
          <w:p w14:paraId="35B00C79" w14:textId="2CCFF467" w:rsidR="00FE2CDB" w:rsidRPr="00931AA0" w:rsidRDefault="00FE2CDB" w:rsidP="00FE2CDB">
            <w:pPr>
              <w:jc w:val="both"/>
              <w:rPr>
                <w:rFonts w:ascii="標楷體" w:eastAsia="標楷體" w:hAnsi="標楷體" w:cs="標楷體"/>
                <w:color w:val="000000" w:themeColor="text1"/>
              </w:rPr>
            </w:pPr>
            <w:r>
              <w:rPr>
                <w:color w:val="000000"/>
                <w:sz w:val="20"/>
                <w:szCs w:val="20"/>
              </w:rPr>
              <w:t>□</w:t>
            </w:r>
            <w:r>
              <w:rPr>
                <w:color w:val="000000"/>
                <w:sz w:val="20"/>
                <w:szCs w:val="20"/>
              </w:rPr>
              <w:t>其他</w:t>
            </w:r>
            <w:r>
              <w:rPr>
                <w:color w:val="000000"/>
                <w:sz w:val="20"/>
                <w:szCs w:val="20"/>
              </w:rPr>
              <w:t>:______________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DDB40B8" w14:textId="77777777" w:rsidR="00FE2CDB" w:rsidRPr="000865D9" w:rsidRDefault="00FE2CDB" w:rsidP="00FE2CD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F4EA69E" w14:textId="77777777" w:rsidR="00FE2CDB" w:rsidRPr="000865D9" w:rsidRDefault="00FE2CDB" w:rsidP="00FE2CDB">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E2CDB" w:rsidRPr="000865D9" w14:paraId="3F21F7A0" w14:textId="77777777" w:rsidTr="0005226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DB26D" w14:textId="77777777" w:rsidR="00FE2CDB" w:rsidRDefault="00FE2CDB" w:rsidP="00FE2CDB">
            <w:pPr>
              <w:jc w:val="center"/>
              <w:rPr>
                <w:rFonts w:ascii="標楷體" w:eastAsia="標楷體" w:hAnsi="標楷體" w:cs="標楷體"/>
              </w:rPr>
            </w:pPr>
            <w:r>
              <w:rPr>
                <w:rFonts w:ascii="標楷體" w:eastAsia="標楷體" w:hAnsi="標楷體" w:cs="標楷體" w:hint="eastAsia"/>
              </w:rPr>
              <w:lastRenderedPageBreak/>
              <w:t>第17週</w:t>
            </w:r>
          </w:p>
          <w:p w14:paraId="5D60D422" w14:textId="64D412B5" w:rsidR="00FE2CDB" w:rsidRDefault="00FE2CDB" w:rsidP="00FE2CDB">
            <w:pPr>
              <w:jc w:val="center"/>
              <w:rPr>
                <w:rFonts w:ascii="標楷體" w:eastAsia="標楷體" w:hAnsi="標楷體" w:cs="標楷體"/>
              </w:rPr>
            </w:pPr>
            <w:r>
              <w:rPr>
                <w:rFonts w:ascii="標楷體" w:eastAsia="標楷體" w:hAnsi="標楷體" w:cs="標楷體" w:hint="eastAsia"/>
              </w:rPr>
              <w:t>06/01-06/05</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DFD43B"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第1單元「性」福方程式</w:t>
            </w:r>
          </w:p>
          <w:p w14:paraId="66B6F298" w14:textId="65DDB9D7"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t>複習第1單元</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2F6837"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健體-J-A1 具備體育與健康的知能與態度，展現自我運動與保健潛能，探索人性、自我價值與生命意義，並積極實踐，不輕言放棄。</w:t>
            </w:r>
          </w:p>
          <w:p w14:paraId="63BDCA2A"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健體-J-A2 具備理解體育與健康情境的全貌，並做獨立思考與分析的知能，進而運用適當的策略，處理與解決體育與健康的問題。</w:t>
            </w:r>
          </w:p>
          <w:p w14:paraId="03019257"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健體-J-B2 具備善用體育與健康相關的科技、資訊及媒體，以增進學習的素養，並察覺、思辨人與科技、資訊、媒體的互動關係。</w:t>
            </w:r>
          </w:p>
          <w:p w14:paraId="13858DAF" w14:textId="6E57C85A"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lastRenderedPageBreak/>
              <w:t>健體-J-C1 具備生活中有關運動與健康的道德思辨與實踐能力及環境意識，並主動參與公益團體活動，關懷社會。</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AE201B"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lastRenderedPageBreak/>
              <w:t>Db-Ⅳ-2 青春期身心變化的調適與性衝動健康因應的策略。</w:t>
            </w:r>
          </w:p>
          <w:p w14:paraId="0B127C83"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Db-Ⅳ-6 青少年性行為之法律規範與明智抉擇。</w:t>
            </w:r>
          </w:p>
          <w:p w14:paraId="5F3F52C1"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Db-Ⅳ-7 健康性價值觀的建立，色情的辨識與媒體色情訊息的批判能力。</w:t>
            </w:r>
          </w:p>
          <w:p w14:paraId="05992B99" w14:textId="1B56938D" w:rsidR="00FE2CDB" w:rsidRPr="00FE2CDB" w:rsidRDefault="00FE2CDB" w:rsidP="00FE2CDB">
            <w:pPr>
              <w:jc w:val="center"/>
              <w:rPr>
                <w:rFonts w:ascii="標楷體" w:eastAsia="標楷體" w:hAnsi="標楷體" w:cs="標楷體"/>
                <w:strike/>
                <w:sz w:val="22"/>
                <w:szCs w:val="22"/>
              </w:rPr>
            </w:pPr>
            <w:r w:rsidRPr="00FE2CDB">
              <w:rPr>
                <w:rFonts w:ascii="標楷體" w:eastAsia="標楷體" w:hAnsi="標楷體"/>
                <w:color w:val="000000"/>
                <w:sz w:val="22"/>
                <w:szCs w:val="22"/>
              </w:rPr>
              <w:t>Db-Ⅳ-8 愛滋病及其它性病的預防方法與關懷。</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674F1A"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1a-Ⅳ-4 理解促進健康生活的策略、資源與規範。</w:t>
            </w:r>
          </w:p>
          <w:p w14:paraId="0D529235"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1b-Ⅳ-2 認識健康技能和生活技能的實施程序概念。</w:t>
            </w:r>
          </w:p>
          <w:p w14:paraId="33BFB51A"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2b-Ⅳ-1 堅守健康的生活規範、態度與價值觀。</w:t>
            </w:r>
          </w:p>
          <w:p w14:paraId="5C93629C"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3b-Ⅳ-3 熟悉大部份的決策與批判技能。</w:t>
            </w:r>
          </w:p>
          <w:p w14:paraId="1D3AF568"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1a-Ⅳ-3 評估內在與外在的行為對健康造成的衝擊與風險。</w:t>
            </w:r>
          </w:p>
          <w:p w14:paraId="79E55E7C"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2a-Ⅳ-2 自主思考健康問題所造成的威脅感與嚴重性。</w:t>
            </w:r>
          </w:p>
          <w:p w14:paraId="602A48D3" w14:textId="6F66B4BA"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t>4b-Ⅳ-3 公開進行健康倡導，展現對他人促進健康的信念或行為的影響力。</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30432C"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1.情意評量</w:t>
            </w:r>
          </w:p>
          <w:p w14:paraId="5138A1FD" w14:textId="208DD5B7"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t>2.認知評量</w:t>
            </w:r>
          </w:p>
        </w:tc>
        <w:tc>
          <w:tcPr>
            <w:tcW w:w="983" w:type="pct"/>
            <w:tcBorders>
              <w:top w:val="single" w:sz="4" w:space="0" w:color="000000"/>
              <w:left w:val="single" w:sz="4" w:space="0" w:color="000000"/>
              <w:bottom w:val="single" w:sz="4" w:space="0" w:color="000000"/>
              <w:right w:val="single" w:sz="4" w:space="0" w:color="000000"/>
            </w:tcBorders>
          </w:tcPr>
          <w:p w14:paraId="7C4C8214"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法定：健體-性侵害-1</w:t>
            </w:r>
          </w:p>
          <w:p w14:paraId="1E2726BD"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法定：健體-愛滋-1</w:t>
            </w:r>
          </w:p>
          <w:p w14:paraId="5F05E2AC"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課綱：健體-性別平等-(性J6)-1</w:t>
            </w:r>
          </w:p>
          <w:p w14:paraId="04AB50DD" w14:textId="7FD5BB4B" w:rsidR="00FE2CDB" w:rsidRPr="00FE2CDB" w:rsidRDefault="00FE2CDB" w:rsidP="00FE2CDB">
            <w:pPr>
              <w:jc w:val="center"/>
              <w:rPr>
                <w:rFonts w:ascii="標楷體" w:eastAsia="標楷體" w:hAnsi="標楷體" w:cs="標楷體"/>
                <w:color w:val="0070C0"/>
                <w:sz w:val="22"/>
                <w:szCs w:val="22"/>
              </w:rPr>
            </w:pPr>
            <w:r w:rsidRPr="00FE2CDB">
              <w:rPr>
                <w:rFonts w:ascii="標楷體" w:eastAsia="標楷體" w:hAnsi="標楷體"/>
                <w:color w:val="000000"/>
                <w:sz w:val="22"/>
                <w:szCs w:val="22"/>
              </w:rPr>
              <w:t>課綱：健體-人權教育-(人J6)-1</w:t>
            </w:r>
          </w:p>
        </w:tc>
        <w:tc>
          <w:tcPr>
            <w:tcW w:w="761" w:type="pct"/>
            <w:tcBorders>
              <w:top w:val="single" w:sz="4" w:space="0" w:color="000000"/>
              <w:left w:val="single" w:sz="4" w:space="0" w:color="000000"/>
              <w:bottom w:val="single" w:sz="4" w:space="0" w:color="000000"/>
              <w:right w:val="single" w:sz="4" w:space="0" w:color="000000"/>
            </w:tcBorders>
          </w:tcPr>
          <w:p w14:paraId="60464BC8" w14:textId="1C0B6722" w:rsidR="00FE2CDB" w:rsidRPr="00931AA0" w:rsidRDefault="00FE2CDB" w:rsidP="00FE2CDB">
            <w:pPr>
              <w:jc w:val="both"/>
              <w:rPr>
                <w:rFonts w:ascii="標楷體" w:eastAsia="標楷體" w:hAnsi="標楷體" w:cs="標楷體"/>
                <w:color w:val="000000" w:themeColor="text1"/>
                <w:sz w:val="20"/>
                <w:szCs w:val="20"/>
              </w:rPr>
            </w:pPr>
          </w:p>
        </w:tc>
        <w:tc>
          <w:tcPr>
            <w:tcW w:w="692" w:type="pct"/>
            <w:tcBorders>
              <w:top w:val="single" w:sz="4" w:space="0" w:color="000000"/>
              <w:left w:val="single" w:sz="4" w:space="0" w:color="000000"/>
              <w:bottom w:val="single" w:sz="4" w:space="0" w:color="000000"/>
              <w:right w:val="single" w:sz="4" w:space="0" w:color="000000"/>
            </w:tcBorders>
            <w:vAlign w:val="center"/>
          </w:tcPr>
          <w:p w14:paraId="03D617A5" w14:textId="77777777" w:rsidR="00FE2CDB" w:rsidRPr="000865D9" w:rsidRDefault="00FE2CDB" w:rsidP="00FE2CD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755BC34" w14:textId="77777777" w:rsidR="00FE2CDB" w:rsidRPr="000865D9" w:rsidRDefault="00FE2CDB" w:rsidP="00FE2CDB">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E2CDB" w:rsidRPr="000865D9" w14:paraId="7DC68681" w14:textId="77777777" w:rsidTr="0005226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9383A" w14:textId="77777777" w:rsidR="00FE2CDB" w:rsidRDefault="00FE2CDB" w:rsidP="00FE2CDB">
            <w:pPr>
              <w:jc w:val="center"/>
              <w:rPr>
                <w:rFonts w:ascii="標楷體" w:eastAsia="標楷體" w:hAnsi="標楷體" w:cs="標楷體"/>
              </w:rPr>
            </w:pPr>
            <w:r>
              <w:rPr>
                <w:rFonts w:ascii="標楷體" w:eastAsia="標楷體" w:hAnsi="標楷體" w:cs="標楷體" w:hint="eastAsia"/>
              </w:rPr>
              <w:t>第18週</w:t>
            </w:r>
          </w:p>
          <w:p w14:paraId="15257BB6" w14:textId="1B0D464D" w:rsidR="00FE2CDB" w:rsidRDefault="00FE2CDB" w:rsidP="00FE2CDB">
            <w:pPr>
              <w:jc w:val="center"/>
              <w:rPr>
                <w:rFonts w:ascii="標楷體" w:eastAsia="標楷體" w:hAnsi="標楷體" w:cs="標楷體"/>
              </w:rPr>
            </w:pPr>
            <w:r>
              <w:rPr>
                <w:rFonts w:ascii="標楷體" w:eastAsia="標楷體" w:hAnsi="標楷體" w:cs="標楷體" w:hint="eastAsia"/>
              </w:rPr>
              <w:t>06/08-06/12</w:t>
            </w:r>
          </w:p>
        </w:tc>
        <w:tc>
          <w:tcPr>
            <w:tcW w:w="2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E623AD"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第2單元綠色生活愛地球</w:t>
            </w:r>
          </w:p>
          <w:p w14:paraId="45F367E2"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複習第2單元</w:t>
            </w:r>
          </w:p>
          <w:p w14:paraId="5A07ACA3" w14:textId="25E5203F"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t>【畢業典禮】</w:t>
            </w:r>
          </w:p>
        </w:tc>
        <w:tc>
          <w:tcPr>
            <w:tcW w:w="4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2CDE0"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健體-J-A2 具備理解體育與健康情境的全貌，並做獨立思考與分析的知能，進而運用適當的策略，處理與解決體育與健康的問題。</w:t>
            </w:r>
          </w:p>
          <w:p w14:paraId="06710509"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健體-J-C1 具備生活中有關運動與健康的道德思辨與實踐能力及環境意識，並主動參與公益團體活動，關懷社會。</w:t>
            </w:r>
          </w:p>
          <w:p w14:paraId="7376D9E7" w14:textId="38DAEB02"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t>健體-J-C3 具備敏察和接納多元文化的涵養，</w:t>
            </w:r>
            <w:r w:rsidRPr="00FE2CDB">
              <w:rPr>
                <w:rFonts w:ascii="標楷體" w:eastAsia="標楷體" w:hAnsi="標楷體"/>
                <w:color w:val="000000"/>
                <w:sz w:val="22"/>
                <w:szCs w:val="22"/>
              </w:rPr>
              <w:lastRenderedPageBreak/>
              <w:t>關心本土與國際體育與健康議題，並尊重與欣賞其間的差異。</w:t>
            </w:r>
          </w:p>
        </w:tc>
        <w:tc>
          <w:tcPr>
            <w:tcW w:w="5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76832B"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lastRenderedPageBreak/>
              <w:t>Ca-Ⅳ-1 健康社區的相關問題改善策略與資源。</w:t>
            </w:r>
          </w:p>
          <w:p w14:paraId="7A92E17C"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Ca-Ⅳ-2 全球環境問題造成的健康衝擊與影響。</w:t>
            </w:r>
          </w:p>
          <w:p w14:paraId="6FE13C38"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Ca-Ⅳ-3 環保永續為基礎的綠色生活型態。</w:t>
            </w:r>
          </w:p>
          <w:p w14:paraId="31927A51" w14:textId="2ED01905" w:rsidR="00FE2CDB" w:rsidRPr="00FE2CDB" w:rsidRDefault="00FE2CDB" w:rsidP="00FE2CDB">
            <w:pPr>
              <w:jc w:val="center"/>
              <w:rPr>
                <w:rFonts w:ascii="標楷體" w:eastAsia="標楷體" w:hAnsi="標楷體" w:cs="標楷體"/>
                <w:strike/>
                <w:sz w:val="22"/>
                <w:szCs w:val="22"/>
              </w:rPr>
            </w:pPr>
            <w:r w:rsidRPr="00FE2CDB">
              <w:rPr>
                <w:rFonts w:ascii="標楷體" w:eastAsia="標楷體" w:hAnsi="標楷體"/>
                <w:color w:val="000000"/>
                <w:sz w:val="22"/>
                <w:szCs w:val="22"/>
              </w:rPr>
              <w:t>Ea-Ⅳ-3 從生態、媒體與保健觀點看飲食趨勢。</w:t>
            </w:r>
          </w:p>
        </w:tc>
        <w:tc>
          <w:tcPr>
            <w:tcW w:w="5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5CA538"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1a-Ⅳ-3 評估內在與外在的行為對健康造成的衝擊與風險。</w:t>
            </w:r>
          </w:p>
          <w:p w14:paraId="7D3B04FF"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2a-Ⅳ-1 關注健康議題本土、國際現況與趨勢。</w:t>
            </w:r>
          </w:p>
          <w:p w14:paraId="5C3B988E"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3b-Ⅳ-3 熟悉大部份的決策與批判技能。</w:t>
            </w:r>
          </w:p>
          <w:p w14:paraId="755879CB"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4a-Ⅳ-1 運用適切的健康資訊、產品與服務，擬定健康行動策略。</w:t>
            </w:r>
          </w:p>
          <w:p w14:paraId="5E454466"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1a-Ⅳ-4 理解促進健康生活的策略、資源與規範。</w:t>
            </w:r>
          </w:p>
          <w:p w14:paraId="225DED60"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2a-Ⅳ-3 深切體會健康行動的自覺利益與障礙。</w:t>
            </w:r>
          </w:p>
          <w:p w14:paraId="08683A12"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lastRenderedPageBreak/>
              <w:t>3b-Ⅳ-4 因應不同的生活情境，善用各種生活技能，解決健康問題。</w:t>
            </w:r>
          </w:p>
          <w:p w14:paraId="5B6B3198" w14:textId="21886EE0"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t>4b-Ⅳ-3 公開進行健康倡導，展現對他人促進健康的信念或行為的影響力。</w:t>
            </w:r>
          </w:p>
        </w:tc>
        <w:tc>
          <w:tcPr>
            <w:tcW w:w="4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252E8"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lastRenderedPageBreak/>
              <w:t>1.認知與技能評量</w:t>
            </w:r>
          </w:p>
          <w:p w14:paraId="3A5A6897" w14:textId="7C03455A" w:rsidR="00FE2CDB" w:rsidRPr="00FE2CDB" w:rsidRDefault="00FE2CDB" w:rsidP="00FE2CDB">
            <w:pPr>
              <w:jc w:val="center"/>
              <w:rPr>
                <w:rFonts w:ascii="標楷體" w:eastAsia="標楷體" w:hAnsi="標楷體" w:cs="標楷體"/>
                <w:sz w:val="22"/>
                <w:szCs w:val="22"/>
              </w:rPr>
            </w:pPr>
            <w:r w:rsidRPr="00FE2CDB">
              <w:rPr>
                <w:rFonts w:ascii="標楷體" w:eastAsia="標楷體" w:hAnsi="標楷體"/>
                <w:color w:val="000000"/>
                <w:sz w:val="22"/>
                <w:szCs w:val="22"/>
              </w:rPr>
              <w:t>2.情意評量</w:t>
            </w:r>
          </w:p>
        </w:tc>
        <w:tc>
          <w:tcPr>
            <w:tcW w:w="983" w:type="pct"/>
            <w:tcBorders>
              <w:top w:val="single" w:sz="4" w:space="0" w:color="000000"/>
              <w:left w:val="single" w:sz="4" w:space="0" w:color="000000"/>
              <w:bottom w:val="single" w:sz="4" w:space="0" w:color="000000"/>
              <w:right w:val="single" w:sz="4" w:space="0" w:color="000000"/>
            </w:tcBorders>
          </w:tcPr>
          <w:p w14:paraId="24887AF1"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法定：健體-環境-1</w:t>
            </w:r>
          </w:p>
          <w:p w14:paraId="22E14319"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法定：健體-低碳-1</w:t>
            </w:r>
          </w:p>
          <w:p w14:paraId="36D7DDDD"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法定：健體-交通-1</w:t>
            </w:r>
          </w:p>
          <w:p w14:paraId="12674194"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課綱：健體-國際教育-(國J3)-1</w:t>
            </w:r>
          </w:p>
          <w:p w14:paraId="1E4B7986"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課綱：健體-國際教育-(國J8)-1</w:t>
            </w:r>
          </w:p>
          <w:p w14:paraId="5081CA58"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課綱：健體-環境教育-(環J4)-1</w:t>
            </w:r>
          </w:p>
          <w:p w14:paraId="1E3C6272"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課綱：健體-環境教育-(環J5)-1</w:t>
            </w:r>
          </w:p>
          <w:p w14:paraId="0D99660A"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課綱：健體-環境教育-(環J6)-1</w:t>
            </w:r>
          </w:p>
          <w:p w14:paraId="50EC5111"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課綱：健體-環境教育-(環J8)-1</w:t>
            </w:r>
          </w:p>
          <w:p w14:paraId="14EEE54D" w14:textId="77777777" w:rsidR="00FE2CDB" w:rsidRPr="00FE2CDB" w:rsidRDefault="00FE2CDB" w:rsidP="00FE2CDB">
            <w:pPr>
              <w:pStyle w:val="Web"/>
              <w:spacing w:before="0" w:after="0"/>
              <w:jc w:val="both"/>
              <w:rPr>
                <w:rFonts w:ascii="標楷體" w:hAnsi="標楷體"/>
                <w:sz w:val="22"/>
                <w:szCs w:val="22"/>
              </w:rPr>
            </w:pPr>
            <w:r w:rsidRPr="00FE2CDB">
              <w:rPr>
                <w:rFonts w:ascii="標楷體" w:hAnsi="標楷體"/>
                <w:color w:val="000000"/>
                <w:sz w:val="22"/>
                <w:szCs w:val="22"/>
              </w:rPr>
              <w:t>課綱：健體-環境教育-(環J9)-1</w:t>
            </w:r>
          </w:p>
          <w:p w14:paraId="396B3090" w14:textId="2BDF7292" w:rsidR="00FE2CDB" w:rsidRPr="00FE2CDB" w:rsidRDefault="00FE2CDB" w:rsidP="00FE2CDB">
            <w:pPr>
              <w:jc w:val="center"/>
              <w:rPr>
                <w:rFonts w:ascii="標楷體" w:eastAsia="標楷體" w:hAnsi="標楷體" w:cs="標楷體"/>
                <w:color w:val="0070C0"/>
                <w:sz w:val="22"/>
                <w:szCs w:val="22"/>
              </w:rPr>
            </w:pPr>
            <w:r w:rsidRPr="00FE2CDB">
              <w:rPr>
                <w:rFonts w:ascii="標楷體" w:eastAsia="標楷體" w:hAnsi="標楷體"/>
                <w:color w:val="000000"/>
                <w:sz w:val="22"/>
                <w:szCs w:val="22"/>
              </w:rPr>
              <w:t>課綱：健體-環境教育-(環J15)-1</w:t>
            </w:r>
          </w:p>
        </w:tc>
        <w:tc>
          <w:tcPr>
            <w:tcW w:w="761" w:type="pct"/>
            <w:tcBorders>
              <w:top w:val="single" w:sz="4" w:space="0" w:color="000000"/>
              <w:left w:val="single" w:sz="4" w:space="0" w:color="000000"/>
              <w:bottom w:val="single" w:sz="4" w:space="0" w:color="000000"/>
              <w:right w:val="single" w:sz="4" w:space="0" w:color="000000"/>
            </w:tcBorders>
          </w:tcPr>
          <w:p w14:paraId="43EFC8B9" w14:textId="7C804FED" w:rsidR="00FE2CDB" w:rsidRPr="00931AA0" w:rsidRDefault="00FE2CDB" w:rsidP="00FE2CDB">
            <w:pPr>
              <w:jc w:val="both"/>
              <w:rPr>
                <w:rFonts w:ascii="標楷體" w:eastAsia="標楷體" w:hAnsi="標楷體" w:cs="標楷體"/>
                <w:color w:val="000000" w:themeColor="text1"/>
              </w:rPr>
            </w:pPr>
          </w:p>
        </w:tc>
        <w:tc>
          <w:tcPr>
            <w:tcW w:w="692" w:type="pct"/>
            <w:tcBorders>
              <w:top w:val="single" w:sz="4" w:space="0" w:color="000000"/>
              <w:left w:val="single" w:sz="4" w:space="0" w:color="000000"/>
              <w:bottom w:val="single" w:sz="4" w:space="0" w:color="000000"/>
              <w:right w:val="single" w:sz="4" w:space="0" w:color="000000"/>
            </w:tcBorders>
            <w:vAlign w:val="center"/>
          </w:tcPr>
          <w:p w14:paraId="60F42C82" w14:textId="77777777" w:rsidR="00FE2CDB" w:rsidRPr="000865D9" w:rsidRDefault="00FE2CDB" w:rsidP="00FE2CD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25C6620" w14:textId="77777777" w:rsidR="00FE2CDB" w:rsidRPr="000865D9" w:rsidRDefault="00FE2CDB" w:rsidP="00FE2CDB">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E2CDB" w:rsidRPr="000865D9" w14:paraId="29F57F86" w14:textId="77777777" w:rsidTr="006D6B5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0B53E" w14:textId="77777777" w:rsidR="00FE2CDB" w:rsidRDefault="00FE2CDB" w:rsidP="00FE2CDB">
            <w:pPr>
              <w:jc w:val="center"/>
              <w:rPr>
                <w:rFonts w:ascii="標楷體" w:eastAsia="標楷體" w:hAnsi="標楷體" w:cs="標楷體"/>
              </w:rPr>
            </w:pPr>
            <w:r>
              <w:rPr>
                <w:rFonts w:ascii="標楷體" w:eastAsia="標楷體" w:hAnsi="標楷體" w:cs="標楷體" w:hint="eastAsia"/>
              </w:rPr>
              <w:t>第19週</w:t>
            </w:r>
          </w:p>
          <w:p w14:paraId="4422FB7F" w14:textId="4A53CBE7" w:rsidR="00FE2CDB" w:rsidRDefault="00FE2CDB" w:rsidP="00FE2CDB">
            <w:pPr>
              <w:jc w:val="center"/>
              <w:rPr>
                <w:rFonts w:ascii="標楷體" w:eastAsia="標楷體" w:hAnsi="標楷體" w:cs="標楷體"/>
              </w:rPr>
            </w:pPr>
            <w:r>
              <w:rPr>
                <w:rFonts w:ascii="標楷體" w:eastAsia="標楷體" w:hAnsi="標楷體" w:cs="標楷體" w:hint="eastAsia"/>
              </w:rPr>
              <w:t>06/15-06/19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72210" w14:textId="77777777" w:rsidR="00FE2CDB" w:rsidRPr="00FE2CDB" w:rsidRDefault="00FE2CDB" w:rsidP="00FE2CDB">
            <w:pPr>
              <w:jc w:val="center"/>
              <w:rPr>
                <w:rFonts w:ascii="標楷體" w:eastAsia="標楷體" w:hAnsi="標楷體" w:cs="標楷體"/>
                <w:sz w:val="22"/>
                <w:szCs w:val="22"/>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827B01" w14:textId="77777777" w:rsidR="00FE2CDB" w:rsidRPr="00FE2CDB" w:rsidRDefault="00FE2CDB" w:rsidP="00FE2CDB">
            <w:pPr>
              <w:jc w:val="center"/>
              <w:rPr>
                <w:rFonts w:ascii="標楷體" w:eastAsia="標楷體" w:hAnsi="標楷體" w:cs="標楷體"/>
                <w:sz w:val="22"/>
                <w:szCs w:val="22"/>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B5C23B" w14:textId="77777777" w:rsidR="00FE2CDB" w:rsidRPr="00FE2CDB" w:rsidRDefault="00FE2CDB" w:rsidP="00FE2CDB">
            <w:pPr>
              <w:jc w:val="center"/>
              <w:rPr>
                <w:rFonts w:ascii="標楷體" w:eastAsia="標楷體" w:hAnsi="標楷體" w:cs="標楷體"/>
                <w:strike/>
                <w:sz w:val="22"/>
                <w:szCs w:val="22"/>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E94EB7" w14:textId="77777777" w:rsidR="00FE2CDB" w:rsidRPr="00FE2CDB" w:rsidRDefault="00FE2CDB" w:rsidP="00FE2CDB">
            <w:pPr>
              <w:jc w:val="center"/>
              <w:rPr>
                <w:rFonts w:ascii="標楷體" w:eastAsia="標楷體" w:hAnsi="標楷體" w:cs="標楷體"/>
                <w:sz w:val="22"/>
                <w:szCs w:val="22"/>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7D90EF" w14:textId="77777777" w:rsidR="00FE2CDB" w:rsidRPr="00FE2CDB" w:rsidRDefault="00FE2CDB" w:rsidP="00FE2CDB">
            <w:pPr>
              <w:jc w:val="center"/>
              <w:rPr>
                <w:rFonts w:ascii="標楷體" w:eastAsia="標楷體" w:hAnsi="標楷體" w:cs="標楷體"/>
                <w:sz w:val="22"/>
                <w:szCs w:val="22"/>
              </w:rPr>
            </w:pPr>
          </w:p>
        </w:tc>
        <w:tc>
          <w:tcPr>
            <w:tcW w:w="983" w:type="pct"/>
            <w:tcBorders>
              <w:top w:val="single" w:sz="4" w:space="0" w:color="000000"/>
              <w:left w:val="single" w:sz="4" w:space="0" w:color="000000"/>
              <w:bottom w:val="single" w:sz="4" w:space="0" w:color="000000"/>
              <w:right w:val="single" w:sz="4" w:space="0" w:color="000000"/>
            </w:tcBorders>
          </w:tcPr>
          <w:p w14:paraId="6B2DDB1E" w14:textId="77777777" w:rsidR="00FE2CDB" w:rsidRPr="00FE2CDB" w:rsidRDefault="00FE2CDB" w:rsidP="00FE2CDB">
            <w:pPr>
              <w:jc w:val="center"/>
              <w:rPr>
                <w:rFonts w:ascii="標楷體" w:eastAsia="標楷體" w:hAnsi="標楷體" w:cs="標楷體"/>
                <w:color w:val="0070C0"/>
                <w:sz w:val="22"/>
                <w:szCs w:val="22"/>
              </w:rPr>
            </w:pPr>
          </w:p>
        </w:tc>
        <w:tc>
          <w:tcPr>
            <w:tcW w:w="761" w:type="pct"/>
            <w:tcBorders>
              <w:top w:val="single" w:sz="4" w:space="0" w:color="000000"/>
              <w:left w:val="single" w:sz="4" w:space="0" w:color="000000"/>
              <w:bottom w:val="single" w:sz="4" w:space="0" w:color="000000"/>
              <w:right w:val="single" w:sz="4" w:space="0" w:color="000000"/>
            </w:tcBorders>
          </w:tcPr>
          <w:p w14:paraId="593BF3E0" w14:textId="77777777" w:rsidR="00FE2CDB" w:rsidRPr="00931AA0" w:rsidRDefault="00FE2CDB" w:rsidP="00FE2CD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C07BA74" w14:textId="77777777" w:rsidR="00FE2CDB" w:rsidRPr="00931AA0" w:rsidRDefault="00FE2CDB" w:rsidP="00FE2CD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F88EB6C" w14:textId="77777777" w:rsidR="00FE2CDB" w:rsidRPr="00931AA0" w:rsidRDefault="00FE2CDB" w:rsidP="00FE2CD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2BC9508" w14:textId="77777777" w:rsidR="00FE2CDB" w:rsidRPr="00931AA0" w:rsidRDefault="00FE2CDB" w:rsidP="00FE2CDB">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7AE250D" w14:textId="77777777" w:rsidR="00FE2CDB" w:rsidRPr="000865D9" w:rsidRDefault="00FE2CDB" w:rsidP="00FE2CD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ED0590F" w14:textId="77777777" w:rsidR="00FE2CDB" w:rsidRPr="000865D9" w:rsidRDefault="00FE2CDB" w:rsidP="00FE2CDB">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E2CDB" w:rsidRPr="000865D9" w14:paraId="6458BF73" w14:textId="77777777" w:rsidTr="006D6B5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509F7" w14:textId="77777777" w:rsidR="00FE2CDB" w:rsidRDefault="00FE2CDB" w:rsidP="00FE2CDB">
            <w:pPr>
              <w:jc w:val="center"/>
              <w:rPr>
                <w:rFonts w:ascii="標楷體" w:eastAsia="標楷體" w:hAnsi="標楷體" w:cs="標楷體"/>
              </w:rPr>
            </w:pPr>
            <w:r>
              <w:rPr>
                <w:rFonts w:ascii="標楷體" w:eastAsia="標楷體" w:hAnsi="標楷體" w:cs="標楷體" w:hint="eastAsia"/>
              </w:rPr>
              <w:t>第20週</w:t>
            </w:r>
          </w:p>
          <w:p w14:paraId="64CBBBA4" w14:textId="77777777" w:rsidR="00FE2CDB" w:rsidRDefault="00FE2CDB" w:rsidP="00FE2CDB">
            <w:pPr>
              <w:jc w:val="center"/>
              <w:rPr>
                <w:rFonts w:ascii="標楷體" w:eastAsia="標楷體" w:hAnsi="標楷體" w:cs="標楷體"/>
              </w:rPr>
            </w:pPr>
            <w:r>
              <w:rPr>
                <w:rFonts w:ascii="標楷體" w:eastAsia="標楷體" w:hAnsi="標楷體" w:cs="標楷體" w:hint="eastAsia"/>
              </w:rPr>
              <w:t>06/22-06/26</w:t>
            </w:r>
          </w:p>
          <w:p w14:paraId="4A2A00CF" w14:textId="02C705CE" w:rsidR="00FE2CDB" w:rsidRDefault="00FE2CDB" w:rsidP="00FE2CDB">
            <w:pPr>
              <w:jc w:val="center"/>
              <w:rPr>
                <w:rFonts w:ascii="標楷體" w:eastAsia="標楷體" w:hAnsi="標楷體" w:cs="標楷體"/>
              </w:rPr>
            </w:pPr>
            <w:r>
              <w:rPr>
                <w:rFonts w:ascii="標楷體" w:eastAsia="標楷體" w:hAnsi="標楷體" w:cs="標楷體" w:hint="eastAsia"/>
              </w:rPr>
              <w:t>第三次定期評量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6DE9D4" w14:textId="77777777" w:rsidR="00FE2CDB" w:rsidRPr="00FE2CDB" w:rsidRDefault="00FE2CDB" w:rsidP="00FE2CDB">
            <w:pPr>
              <w:jc w:val="center"/>
              <w:rPr>
                <w:rFonts w:ascii="標楷體" w:eastAsia="標楷體" w:hAnsi="標楷體" w:cs="標楷體"/>
                <w:sz w:val="22"/>
                <w:szCs w:val="22"/>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B041AF" w14:textId="77777777" w:rsidR="00FE2CDB" w:rsidRPr="00FE2CDB" w:rsidRDefault="00FE2CDB" w:rsidP="00FE2CDB">
            <w:pPr>
              <w:jc w:val="center"/>
              <w:rPr>
                <w:rFonts w:ascii="標楷體" w:eastAsia="標楷體" w:hAnsi="標楷體" w:cs="標楷體"/>
                <w:sz w:val="22"/>
                <w:szCs w:val="22"/>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D49DFA" w14:textId="77777777" w:rsidR="00FE2CDB" w:rsidRPr="00FE2CDB" w:rsidRDefault="00FE2CDB" w:rsidP="00FE2CDB">
            <w:pPr>
              <w:jc w:val="center"/>
              <w:rPr>
                <w:rFonts w:ascii="標楷體" w:eastAsia="標楷體" w:hAnsi="標楷體" w:cs="標楷體"/>
                <w:strike/>
                <w:sz w:val="22"/>
                <w:szCs w:val="22"/>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BD83FF" w14:textId="77777777" w:rsidR="00FE2CDB" w:rsidRPr="00FE2CDB" w:rsidRDefault="00FE2CDB" w:rsidP="00FE2CDB">
            <w:pPr>
              <w:jc w:val="center"/>
              <w:rPr>
                <w:rFonts w:ascii="標楷體" w:eastAsia="標楷體" w:hAnsi="標楷體" w:cs="標楷體"/>
                <w:sz w:val="22"/>
                <w:szCs w:val="22"/>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7D9100" w14:textId="77777777" w:rsidR="00FE2CDB" w:rsidRPr="00FE2CDB" w:rsidRDefault="00FE2CDB" w:rsidP="00FE2CDB">
            <w:pPr>
              <w:jc w:val="center"/>
              <w:rPr>
                <w:rFonts w:ascii="標楷體" w:eastAsia="標楷體" w:hAnsi="標楷體" w:cs="標楷體"/>
                <w:sz w:val="22"/>
                <w:szCs w:val="22"/>
              </w:rPr>
            </w:pPr>
          </w:p>
        </w:tc>
        <w:tc>
          <w:tcPr>
            <w:tcW w:w="983" w:type="pct"/>
            <w:tcBorders>
              <w:top w:val="single" w:sz="4" w:space="0" w:color="000000"/>
              <w:left w:val="single" w:sz="4" w:space="0" w:color="000000"/>
              <w:bottom w:val="single" w:sz="4" w:space="0" w:color="000000"/>
              <w:right w:val="single" w:sz="4" w:space="0" w:color="000000"/>
            </w:tcBorders>
          </w:tcPr>
          <w:p w14:paraId="77306BC9" w14:textId="77777777" w:rsidR="00FE2CDB" w:rsidRPr="00FE2CDB" w:rsidRDefault="00FE2CDB" w:rsidP="00FE2CDB">
            <w:pPr>
              <w:jc w:val="center"/>
              <w:rPr>
                <w:rFonts w:ascii="標楷體" w:eastAsia="標楷體" w:hAnsi="標楷體" w:cs="標楷體"/>
                <w:color w:val="0070C0"/>
                <w:sz w:val="22"/>
                <w:szCs w:val="22"/>
              </w:rPr>
            </w:pPr>
          </w:p>
        </w:tc>
        <w:tc>
          <w:tcPr>
            <w:tcW w:w="761" w:type="pct"/>
            <w:tcBorders>
              <w:top w:val="single" w:sz="4" w:space="0" w:color="000000"/>
              <w:left w:val="single" w:sz="4" w:space="0" w:color="000000"/>
              <w:bottom w:val="single" w:sz="4" w:space="0" w:color="000000"/>
              <w:right w:val="single" w:sz="4" w:space="0" w:color="000000"/>
            </w:tcBorders>
          </w:tcPr>
          <w:p w14:paraId="17A40677" w14:textId="77777777" w:rsidR="00FE2CDB" w:rsidRPr="00931AA0" w:rsidRDefault="00FE2CDB" w:rsidP="00FE2CD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A98D43B" w14:textId="77777777" w:rsidR="00FE2CDB" w:rsidRPr="00931AA0" w:rsidRDefault="00FE2CDB" w:rsidP="00FE2CD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4129C79" w14:textId="77777777" w:rsidR="00FE2CDB" w:rsidRPr="00931AA0" w:rsidRDefault="00FE2CDB" w:rsidP="00FE2CD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9099AE8" w14:textId="77777777" w:rsidR="00FE2CDB" w:rsidRPr="00931AA0" w:rsidRDefault="00FE2CDB" w:rsidP="00FE2CDB">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088A508" w14:textId="77777777" w:rsidR="00FE2CDB" w:rsidRPr="000865D9" w:rsidRDefault="00FE2CDB" w:rsidP="00FE2CD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52FC301" w14:textId="77777777" w:rsidR="00FE2CDB" w:rsidRPr="000865D9" w:rsidRDefault="00FE2CDB" w:rsidP="00FE2CDB">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E2CDB" w:rsidRPr="000865D9" w14:paraId="5D4AF20C" w14:textId="77777777" w:rsidTr="006D6B5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50A36" w14:textId="3F44BDEC" w:rsidR="00FE2CDB" w:rsidRDefault="00FE2CDB" w:rsidP="00FE2CDB">
            <w:pPr>
              <w:jc w:val="center"/>
              <w:rPr>
                <w:rFonts w:ascii="標楷體" w:eastAsia="標楷體" w:hAnsi="標楷體" w:cs="標楷體"/>
              </w:rPr>
            </w:pPr>
            <w:r>
              <w:rPr>
                <w:rFonts w:ascii="標楷體" w:eastAsia="標楷體" w:hAnsi="標楷體" w:cs="標楷體" w:hint="eastAsia"/>
              </w:rPr>
              <w:t>第21週</w:t>
            </w:r>
          </w:p>
          <w:p w14:paraId="6015A1FE" w14:textId="6C9E9806" w:rsidR="00FE2CDB" w:rsidRDefault="00FE2CDB" w:rsidP="00FE2CDB">
            <w:pPr>
              <w:jc w:val="center"/>
              <w:rPr>
                <w:rFonts w:ascii="標楷體" w:eastAsia="標楷體" w:hAnsi="標楷體" w:cs="標楷體"/>
              </w:rPr>
            </w:pPr>
            <w:r>
              <w:rPr>
                <w:rFonts w:ascii="標楷體" w:eastAsia="標楷體" w:hAnsi="標楷體" w:cs="標楷體" w:hint="eastAsia"/>
              </w:rPr>
              <w:t>06/29-06/30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F4682A" w14:textId="77777777" w:rsidR="00FE2CDB" w:rsidRPr="00FE2CDB" w:rsidRDefault="00FE2CDB" w:rsidP="00FE2CDB">
            <w:pPr>
              <w:jc w:val="center"/>
              <w:rPr>
                <w:rFonts w:ascii="標楷體" w:eastAsia="標楷體" w:hAnsi="標楷體" w:cs="標楷體"/>
                <w:sz w:val="22"/>
                <w:szCs w:val="22"/>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CD366" w14:textId="77777777" w:rsidR="00FE2CDB" w:rsidRPr="00FE2CDB" w:rsidRDefault="00FE2CDB" w:rsidP="00FE2CDB">
            <w:pPr>
              <w:jc w:val="center"/>
              <w:rPr>
                <w:rFonts w:ascii="標楷體" w:eastAsia="標楷體" w:hAnsi="標楷體" w:cs="標楷體"/>
                <w:sz w:val="22"/>
                <w:szCs w:val="22"/>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56B61E" w14:textId="77777777" w:rsidR="00FE2CDB" w:rsidRPr="00FE2CDB" w:rsidRDefault="00FE2CDB" w:rsidP="00FE2CDB">
            <w:pPr>
              <w:jc w:val="center"/>
              <w:rPr>
                <w:rFonts w:ascii="標楷體" w:eastAsia="標楷體" w:hAnsi="標楷體" w:cs="標楷體"/>
                <w:strike/>
                <w:sz w:val="22"/>
                <w:szCs w:val="22"/>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54A01" w14:textId="77777777" w:rsidR="00FE2CDB" w:rsidRPr="00FE2CDB" w:rsidRDefault="00FE2CDB" w:rsidP="00FE2CDB">
            <w:pPr>
              <w:jc w:val="center"/>
              <w:rPr>
                <w:rFonts w:ascii="標楷體" w:eastAsia="標楷體" w:hAnsi="標楷體" w:cs="標楷體"/>
                <w:sz w:val="22"/>
                <w:szCs w:val="22"/>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4EF89" w14:textId="77777777" w:rsidR="00FE2CDB" w:rsidRPr="00FE2CDB" w:rsidRDefault="00FE2CDB" w:rsidP="00FE2CDB">
            <w:pPr>
              <w:jc w:val="center"/>
              <w:rPr>
                <w:rFonts w:ascii="標楷體" w:eastAsia="標楷體" w:hAnsi="標楷體" w:cs="標楷體"/>
                <w:sz w:val="22"/>
                <w:szCs w:val="22"/>
              </w:rPr>
            </w:pPr>
          </w:p>
        </w:tc>
        <w:tc>
          <w:tcPr>
            <w:tcW w:w="983" w:type="pct"/>
            <w:tcBorders>
              <w:top w:val="single" w:sz="4" w:space="0" w:color="000000"/>
              <w:left w:val="single" w:sz="4" w:space="0" w:color="000000"/>
              <w:bottom w:val="single" w:sz="4" w:space="0" w:color="000000"/>
              <w:right w:val="single" w:sz="4" w:space="0" w:color="000000"/>
            </w:tcBorders>
          </w:tcPr>
          <w:p w14:paraId="7BA65F8A" w14:textId="77777777" w:rsidR="00FE2CDB" w:rsidRPr="00FE2CDB" w:rsidRDefault="00FE2CDB" w:rsidP="00FE2CDB">
            <w:pPr>
              <w:jc w:val="center"/>
              <w:rPr>
                <w:rFonts w:ascii="標楷體" w:eastAsia="標楷體" w:hAnsi="標楷體" w:cs="標楷體"/>
                <w:color w:val="0070C0"/>
                <w:sz w:val="22"/>
                <w:szCs w:val="22"/>
              </w:rPr>
            </w:pPr>
          </w:p>
        </w:tc>
        <w:tc>
          <w:tcPr>
            <w:tcW w:w="761" w:type="pct"/>
            <w:tcBorders>
              <w:top w:val="single" w:sz="4" w:space="0" w:color="000000"/>
              <w:left w:val="single" w:sz="4" w:space="0" w:color="000000"/>
              <w:bottom w:val="single" w:sz="4" w:space="0" w:color="000000"/>
              <w:right w:val="single" w:sz="4" w:space="0" w:color="000000"/>
            </w:tcBorders>
          </w:tcPr>
          <w:p w14:paraId="38AC2C3E" w14:textId="77777777" w:rsidR="00FE2CDB" w:rsidRPr="00931AA0" w:rsidRDefault="00FE2CDB" w:rsidP="00FE2CD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02A0AC9" w14:textId="77777777" w:rsidR="00FE2CDB" w:rsidRPr="00931AA0" w:rsidRDefault="00FE2CDB" w:rsidP="00FE2CD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7EC86B4" w14:textId="77777777" w:rsidR="00FE2CDB" w:rsidRPr="00931AA0" w:rsidRDefault="00FE2CDB" w:rsidP="00FE2CDB">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7F87E62" w14:textId="77777777" w:rsidR="00FE2CDB" w:rsidRPr="00931AA0" w:rsidRDefault="00FE2CDB" w:rsidP="00FE2CDB">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3154B05" w14:textId="77777777" w:rsidR="00FE2CDB" w:rsidRPr="000865D9" w:rsidRDefault="00FE2CDB" w:rsidP="00FE2CD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2EBDB5A" w14:textId="77777777" w:rsidR="00FE2CDB" w:rsidRPr="000865D9" w:rsidRDefault="00FE2CDB" w:rsidP="00FE2CDB">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bl>
    <w:p w14:paraId="5A953EE8" w14:textId="77777777" w:rsidR="00602C7E" w:rsidRPr="00F33193" w:rsidRDefault="00602C7E" w:rsidP="00602C7E">
      <w:pPr>
        <w:rPr>
          <w:rFonts w:ascii="標楷體" w:eastAsia="標楷體" w:hAnsi="標楷體" w:cs="標楷體"/>
        </w:rPr>
      </w:pPr>
    </w:p>
    <w:p w14:paraId="2A9B36DB" w14:textId="77777777" w:rsidR="00602C7E" w:rsidRDefault="00602C7E" w:rsidP="00602C7E">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1F942A9B" w14:textId="77777777" w:rsidR="00602C7E" w:rsidRDefault="00602C7E" w:rsidP="00602C7E">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123334E2" w14:textId="77777777" w:rsidR="00602C7E" w:rsidRPr="00445E68" w:rsidRDefault="00602C7E" w:rsidP="00602C7E">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教育、低碳環境教育、愛滋病宣導、健康飲食教育、水域安全宣導教育課程、登革熱防治教育、全民國防教育、兒童權利公約、兒童及少年性剝削防制教育。</w:t>
      </w:r>
    </w:p>
    <w:p w14:paraId="51807AE5" w14:textId="77777777" w:rsidR="00602C7E" w:rsidRDefault="00602C7E" w:rsidP="00602C7E">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8F79741" w14:textId="77777777" w:rsidR="00602C7E" w:rsidRDefault="00602C7E" w:rsidP="00602C7E">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5D728050" w14:textId="77777777" w:rsidR="00602C7E" w:rsidRPr="00445E68" w:rsidRDefault="00602C7E" w:rsidP="00602C7E">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0CB165E4" w14:textId="77777777" w:rsidR="00602C7E" w:rsidRPr="000865D9" w:rsidRDefault="00602C7E" w:rsidP="00602C7E">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w:t>
      </w:r>
      <w:r w:rsidRPr="00445E68">
        <w:rPr>
          <w:rFonts w:ascii="標楷體" w:eastAsia="標楷體" w:hAnsi="標楷體" w:cs="標楷體" w:hint="eastAsia"/>
        </w:rPr>
        <w:lastRenderedPageBreak/>
        <w:t>程計畫規劃時，每學期至少實施3次線上教學。」，故請各校於每學期各領域/科目課程計畫「線上教學」欄勾選，並註明預計實施線上教學之方式。</w:t>
      </w:r>
      <w:r w:rsidRPr="000865D9">
        <w:rPr>
          <w:rFonts w:ascii="標楷體" w:eastAsia="標楷體" w:hAnsi="標楷體" w:cs="標楷體" w:hint="eastAsia"/>
          <w:color w:val="000000" w:themeColor="text1"/>
        </w:rPr>
        <w:t>(現有教學平台如均一教育平臺、因材網、達學堂、E-game、教育雲、學習吧、</w:t>
      </w:r>
      <w:proofErr w:type="spellStart"/>
      <w:r w:rsidRPr="000865D9">
        <w:rPr>
          <w:rFonts w:ascii="標楷體" w:eastAsia="標楷體" w:hAnsi="標楷體" w:cs="標楷體" w:hint="eastAsia"/>
          <w:color w:val="000000" w:themeColor="text1"/>
        </w:rPr>
        <w:t>PaGamO</w:t>
      </w:r>
      <w:proofErr w:type="spellEnd"/>
      <w:r w:rsidRPr="000865D9">
        <w:rPr>
          <w:rFonts w:ascii="標楷體" w:eastAsia="標楷體" w:hAnsi="標楷體" w:cs="標楷體" w:hint="eastAsia"/>
          <w:color w:val="000000" w:themeColor="text1"/>
        </w:rPr>
        <w:t>等)</w:t>
      </w:r>
    </w:p>
    <w:p w14:paraId="0C9E93BA" w14:textId="77777777" w:rsidR="00602C7E" w:rsidRPr="00491DA2" w:rsidRDefault="00602C7E" w:rsidP="00602C7E">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3A960D61" w14:textId="77777777" w:rsidR="00602C7E" w:rsidRDefault="00602C7E" w:rsidP="00602C7E">
      <w:pPr>
        <w:autoSpaceDN/>
        <w:textAlignment w:val="auto"/>
        <w:rPr>
          <w:rFonts w:ascii="標楷體" w:eastAsia="標楷體" w:hAnsi="標楷體" w:cs="標楷體"/>
          <w:sz w:val="28"/>
          <w:szCs w:val="28"/>
        </w:rPr>
      </w:pPr>
    </w:p>
    <w:p w14:paraId="3FD2714E" w14:textId="77777777" w:rsidR="00602C7E" w:rsidRPr="00602C7E" w:rsidRDefault="00602C7E">
      <w:pPr>
        <w:autoSpaceDN/>
        <w:textAlignment w:val="auto"/>
        <w:rPr>
          <w:rFonts w:ascii="標楷體" w:eastAsia="標楷體" w:hAnsi="標楷體" w:cs="標楷體"/>
          <w:sz w:val="28"/>
          <w:szCs w:val="28"/>
        </w:rPr>
      </w:pPr>
    </w:p>
    <w:sectPr w:rsidR="00602C7E" w:rsidRPr="00602C7E" w:rsidSect="00AF5C8F">
      <w:footerReference w:type="default" r:id="rId9"/>
      <w:pgSz w:w="16838" w:h="11906" w:orient="landscape"/>
      <w:pgMar w:top="720" w:right="720" w:bottom="720" w:left="720" w:header="17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F7909" w14:textId="77777777" w:rsidR="002E518F" w:rsidRDefault="002E518F">
      <w:r>
        <w:separator/>
      </w:r>
    </w:p>
  </w:endnote>
  <w:endnote w:type="continuationSeparator" w:id="0">
    <w:p w14:paraId="3307A5B6" w14:textId="77777777" w:rsidR="002E518F" w:rsidRDefault="002E5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王漢宗細圓體繁">
    <w:charset w:val="88"/>
    <w:family w:val="roman"/>
    <w:pitch w:val="variable"/>
    <w:sig w:usb0="800000E3" w:usb1="38C9787A"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AA9F" w14:textId="77777777" w:rsidR="001B4FAF" w:rsidRDefault="001B4FAF">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2B795" w14:textId="77777777" w:rsidR="002E518F" w:rsidRDefault="002E518F">
      <w:r>
        <w:separator/>
      </w:r>
    </w:p>
  </w:footnote>
  <w:footnote w:type="continuationSeparator" w:id="0">
    <w:p w14:paraId="54398D98" w14:textId="77777777" w:rsidR="002E518F" w:rsidRDefault="002E51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3C"/>
    <w:rsid w:val="000002F0"/>
    <w:rsid w:val="000102F1"/>
    <w:rsid w:val="00020DDC"/>
    <w:rsid w:val="000325EA"/>
    <w:rsid w:val="00040581"/>
    <w:rsid w:val="0004090C"/>
    <w:rsid w:val="0004649C"/>
    <w:rsid w:val="000516C0"/>
    <w:rsid w:val="0006368F"/>
    <w:rsid w:val="00070580"/>
    <w:rsid w:val="00072749"/>
    <w:rsid w:val="00080AE6"/>
    <w:rsid w:val="000833EB"/>
    <w:rsid w:val="000865D9"/>
    <w:rsid w:val="000867F2"/>
    <w:rsid w:val="0009122F"/>
    <w:rsid w:val="000A33F0"/>
    <w:rsid w:val="000B1E9A"/>
    <w:rsid w:val="000B5DB9"/>
    <w:rsid w:val="000B7A24"/>
    <w:rsid w:val="000C6FEF"/>
    <w:rsid w:val="000D6B60"/>
    <w:rsid w:val="000E7F94"/>
    <w:rsid w:val="000F18BE"/>
    <w:rsid w:val="00104787"/>
    <w:rsid w:val="0010484B"/>
    <w:rsid w:val="001209BD"/>
    <w:rsid w:val="00121FB3"/>
    <w:rsid w:val="00122E66"/>
    <w:rsid w:val="001275FF"/>
    <w:rsid w:val="001442A3"/>
    <w:rsid w:val="00151096"/>
    <w:rsid w:val="0015233A"/>
    <w:rsid w:val="00153FA3"/>
    <w:rsid w:val="001577A6"/>
    <w:rsid w:val="001609D1"/>
    <w:rsid w:val="0016336A"/>
    <w:rsid w:val="0016535E"/>
    <w:rsid w:val="00177692"/>
    <w:rsid w:val="0018570E"/>
    <w:rsid w:val="00191A16"/>
    <w:rsid w:val="001952F6"/>
    <w:rsid w:val="001A1103"/>
    <w:rsid w:val="001A2974"/>
    <w:rsid w:val="001B00C9"/>
    <w:rsid w:val="001B4FAF"/>
    <w:rsid w:val="001B723F"/>
    <w:rsid w:val="001D149F"/>
    <w:rsid w:val="001D256E"/>
    <w:rsid w:val="001D7E2F"/>
    <w:rsid w:val="001E057E"/>
    <w:rsid w:val="001F1872"/>
    <w:rsid w:val="001F2B6B"/>
    <w:rsid w:val="001F56E3"/>
    <w:rsid w:val="002131DB"/>
    <w:rsid w:val="002144FA"/>
    <w:rsid w:val="00224CB5"/>
    <w:rsid w:val="002252BE"/>
    <w:rsid w:val="0023274B"/>
    <w:rsid w:val="00234F58"/>
    <w:rsid w:val="00235CDA"/>
    <w:rsid w:val="00237193"/>
    <w:rsid w:val="00237320"/>
    <w:rsid w:val="00244622"/>
    <w:rsid w:val="002479B2"/>
    <w:rsid w:val="00254D4C"/>
    <w:rsid w:val="00284D26"/>
    <w:rsid w:val="002858B1"/>
    <w:rsid w:val="002B0A03"/>
    <w:rsid w:val="002B1D48"/>
    <w:rsid w:val="002B7829"/>
    <w:rsid w:val="002C60AA"/>
    <w:rsid w:val="002D510A"/>
    <w:rsid w:val="002E518F"/>
    <w:rsid w:val="002E76FC"/>
    <w:rsid w:val="00303401"/>
    <w:rsid w:val="00312760"/>
    <w:rsid w:val="00326DAA"/>
    <w:rsid w:val="00351D5D"/>
    <w:rsid w:val="00365846"/>
    <w:rsid w:val="00366BF0"/>
    <w:rsid w:val="00376F86"/>
    <w:rsid w:val="003773AF"/>
    <w:rsid w:val="00385EDD"/>
    <w:rsid w:val="0038695D"/>
    <w:rsid w:val="003872D5"/>
    <w:rsid w:val="00392940"/>
    <w:rsid w:val="00397B8B"/>
    <w:rsid w:val="003A0DBE"/>
    <w:rsid w:val="003A3481"/>
    <w:rsid w:val="003B11C6"/>
    <w:rsid w:val="003C4017"/>
    <w:rsid w:val="003C4EEE"/>
    <w:rsid w:val="003F04C8"/>
    <w:rsid w:val="003F7CF8"/>
    <w:rsid w:val="00410A1C"/>
    <w:rsid w:val="004135F0"/>
    <w:rsid w:val="0041626E"/>
    <w:rsid w:val="00416D00"/>
    <w:rsid w:val="00426342"/>
    <w:rsid w:val="00426F44"/>
    <w:rsid w:val="0044127A"/>
    <w:rsid w:val="00445E68"/>
    <w:rsid w:val="00446345"/>
    <w:rsid w:val="00454EDF"/>
    <w:rsid w:val="00456750"/>
    <w:rsid w:val="00460332"/>
    <w:rsid w:val="00491DA2"/>
    <w:rsid w:val="00492F8C"/>
    <w:rsid w:val="004A3BF3"/>
    <w:rsid w:val="004B037F"/>
    <w:rsid w:val="004B4222"/>
    <w:rsid w:val="004B5B66"/>
    <w:rsid w:val="004C23FA"/>
    <w:rsid w:val="004E2C4A"/>
    <w:rsid w:val="004E6C69"/>
    <w:rsid w:val="0050416D"/>
    <w:rsid w:val="0052796A"/>
    <w:rsid w:val="00532FF8"/>
    <w:rsid w:val="00533042"/>
    <w:rsid w:val="005601AE"/>
    <w:rsid w:val="00566350"/>
    <w:rsid w:val="0057411A"/>
    <w:rsid w:val="00576A24"/>
    <w:rsid w:val="00593D3A"/>
    <w:rsid w:val="005B3098"/>
    <w:rsid w:val="005C2808"/>
    <w:rsid w:val="005C5D32"/>
    <w:rsid w:val="005E6185"/>
    <w:rsid w:val="005E62AD"/>
    <w:rsid w:val="005E688F"/>
    <w:rsid w:val="005E6947"/>
    <w:rsid w:val="00602C7E"/>
    <w:rsid w:val="00604852"/>
    <w:rsid w:val="00613303"/>
    <w:rsid w:val="0061639B"/>
    <w:rsid w:val="00621D86"/>
    <w:rsid w:val="00625E70"/>
    <w:rsid w:val="00636C37"/>
    <w:rsid w:val="006402B2"/>
    <w:rsid w:val="00640577"/>
    <w:rsid w:val="00644898"/>
    <w:rsid w:val="00661348"/>
    <w:rsid w:val="0067030B"/>
    <w:rsid w:val="00673148"/>
    <w:rsid w:val="00673B44"/>
    <w:rsid w:val="00683D0D"/>
    <w:rsid w:val="00693EAA"/>
    <w:rsid w:val="006A5A64"/>
    <w:rsid w:val="006A665E"/>
    <w:rsid w:val="006B380F"/>
    <w:rsid w:val="006B6F06"/>
    <w:rsid w:val="006C2F41"/>
    <w:rsid w:val="006F0E1B"/>
    <w:rsid w:val="006F4FDF"/>
    <w:rsid w:val="00705B29"/>
    <w:rsid w:val="007245A2"/>
    <w:rsid w:val="00727166"/>
    <w:rsid w:val="00734C52"/>
    <w:rsid w:val="00740E5F"/>
    <w:rsid w:val="007502FD"/>
    <w:rsid w:val="00771A94"/>
    <w:rsid w:val="00774F3E"/>
    <w:rsid w:val="00780DBC"/>
    <w:rsid w:val="007837B4"/>
    <w:rsid w:val="007A37A9"/>
    <w:rsid w:val="007B0E37"/>
    <w:rsid w:val="007C2A25"/>
    <w:rsid w:val="007C4440"/>
    <w:rsid w:val="007C5D9C"/>
    <w:rsid w:val="007D1C60"/>
    <w:rsid w:val="007D2954"/>
    <w:rsid w:val="00801C55"/>
    <w:rsid w:val="008027FE"/>
    <w:rsid w:val="008028F2"/>
    <w:rsid w:val="00802A3F"/>
    <w:rsid w:val="00803242"/>
    <w:rsid w:val="00803599"/>
    <w:rsid w:val="00803C36"/>
    <w:rsid w:val="00812AF9"/>
    <w:rsid w:val="00824E59"/>
    <w:rsid w:val="00827435"/>
    <w:rsid w:val="00827C5B"/>
    <w:rsid w:val="008316E0"/>
    <w:rsid w:val="00833FDC"/>
    <w:rsid w:val="00840101"/>
    <w:rsid w:val="00840800"/>
    <w:rsid w:val="008437EB"/>
    <w:rsid w:val="0085582B"/>
    <w:rsid w:val="00855F2D"/>
    <w:rsid w:val="00856116"/>
    <w:rsid w:val="00861FA8"/>
    <w:rsid w:val="0086502C"/>
    <w:rsid w:val="008662AE"/>
    <w:rsid w:val="00872571"/>
    <w:rsid w:val="008851ED"/>
    <w:rsid w:val="008872FF"/>
    <w:rsid w:val="008960CC"/>
    <w:rsid w:val="008A1754"/>
    <w:rsid w:val="008A519C"/>
    <w:rsid w:val="008B6A22"/>
    <w:rsid w:val="008D2DBC"/>
    <w:rsid w:val="008D5129"/>
    <w:rsid w:val="008D6F32"/>
    <w:rsid w:val="008E46E2"/>
    <w:rsid w:val="008E61CB"/>
    <w:rsid w:val="008F073A"/>
    <w:rsid w:val="009011F0"/>
    <w:rsid w:val="00903925"/>
    <w:rsid w:val="00913CDD"/>
    <w:rsid w:val="0092276B"/>
    <w:rsid w:val="00922FBE"/>
    <w:rsid w:val="00923F10"/>
    <w:rsid w:val="009307FE"/>
    <w:rsid w:val="00931855"/>
    <w:rsid w:val="00931AA0"/>
    <w:rsid w:val="00950129"/>
    <w:rsid w:val="00952095"/>
    <w:rsid w:val="009657A3"/>
    <w:rsid w:val="00984161"/>
    <w:rsid w:val="009907B0"/>
    <w:rsid w:val="00993524"/>
    <w:rsid w:val="009952D7"/>
    <w:rsid w:val="009A750A"/>
    <w:rsid w:val="009B5BB0"/>
    <w:rsid w:val="009C0208"/>
    <w:rsid w:val="009C7287"/>
    <w:rsid w:val="009E7B7A"/>
    <w:rsid w:val="009F3F34"/>
    <w:rsid w:val="009F4684"/>
    <w:rsid w:val="009F58B1"/>
    <w:rsid w:val="00A0771F"/>
    <w:rsid w:val="00A313B8"/>
    <w:rsid w:val="00A40F66"/>
    <w:rsid w:val="00A4376E"/>
    <w:rsid w:val="00A4516D"/>
    <w:rsid w:val="00A538E4"/>
    <w:rsid w:val="00A64F01"/>
    <w:rsid w:val="00A6565C"/>
    <w:rsid w:val="00A86717"/>
    <w:rsid w:val="00A95FA9"/>
    <w:rsid w:val="00AA501D"/>
    <w:rsid w:val="00AB165B"/>
    <w:rsid w:val="00AC14D6"/>
    <w:rsid w:val="00AC6941"/>
    <w:rsid w:val="00AD37D9"/>
    <w:rsid w:val="00AE1CA3"/>
    <w:rsid w:val="00AE2980"/>
    <w:rsid w:val="00AF5C8F"/>
    <w:rsid w:val="00B0222C"/>
    <w:rsid w:val="00B13956"/>
    <w:rsid w:val="00B14633"/>
    <w:rsid w:val="00B1692E"/>
    <w:rsid w:val="00B25732"/>
    <w:rsid w:val="00B30257"/>
    <w:rsid w:val="00B512F4"/>
    <w:rsid w:val="00B54F96"/>
    <w:rsid w:val="00B55C0D"/>
    <w:rsid w:val="00B630F5"/>
    <w:rsid w:val="00B63990"/>
    <w:rsid w:val="00B6706F"/>
    <w:rsid w:val="00B868AC"/>
    <w:rsid w:val="00B94394"/>
    <w:rsid w:val="00BA03F8"/>
    <w:rsid w:val="00BA61F2"/>
    <w:rsid w:val="00BE6A05"/>
    <w:rsid w:val="00BF2828"/>
    <w:rsid w:val="00BF3662"/>
    <w:rsid w:val="00C01AF9"/>
    <w:rsid w:val="00C10B83"/>
    <w:rsid w:val="00C11F32"/>
    <w:rsid w:val="00C205CC"/>
    <w:rsid w:val="00C20CFE"/>
    <w:rsid w:val="00C22060"/>
    <w:rsid w:val="00C34507"/>
    <w:rsid w:val="00C377B5"/>
    <w:rsid w:val="00C41C86"/>
    <w:rsid w:val="00C45BAB"/>
    <w:rsid w:val="00C500BD"/>
    <w:rsid w:val="00C50C57"/>
    <w:rsid w:val="00C610AB"/>
    <w:rsid w:val="00C7228E"/>
    <w:rsid w:val="00C73214"/>
    <w:rsid w:val="00CA3739"/>
    <w:rsid w:val="00CB0981"/>
    <w:rsid w:val="00CC3B3D"/>
    <w:rsid w:val="00CC48C6"/>
    <w:rsid w:val="00CD79DF"/>
    <w:rsid w:val="00CE0A99"/>
    <w:rsid w:val="00D04610"/>
    <w:rsid w:val="00D06014"/>
    <w:rsid w:val="00D1288C"/>
    <w:rsid w:val="00D2663E"/>
    <w:rsid w:val="00D33747"/>
    <w:rsid w:val="00D343EA"/>
    <w:rsid w:val="00D36DBA"/>
    <w:rsid w:val="00D62A73"/>
    <w:rsid w:val="00D6370A"/>
    <w:rsid w:val="00D7258F"/>
    <w:rsid w:val="00D91663"/>
    <w:rsid w:val="00DC64ED"/>
    <w:rsid w:val="00DE7779"/>
    <w:rsid w:val="00DE793E"/>
    <w:rsid w:val="00DF5CB8"/>
    <w:rsid w:val="00DF7C02"/>
    <w:rsid w:val="00E11521"/>
    <w:rsid w:val="00E1227A"/>
    <w:rsid w:val="00E16366"/>
    <w:rsid w:val="00E20A93"/>
    <w:rsid w:val="00E213D6"/>
    <w:rsid w:val="00E50A93"/>
    <w:rsid w:val="00E56C13"/>
    <w:rsid w:val="00E638B7"/>
    <w:rsid w:val="00E96AEE"/>
    <w:rsid w:val="00EA7BAC"/>
    <w:rsid w:val="00EB4823"/>
    <w:rsid w:val="00EC26E4"/>
    <w:rsid w:val="00EC6830"/>
    <w:rsid w:val="00EC6BEC"/>
    <w:rsid w:val="00ED0DBE"/>
    <w:rsid w:val="00ED1D3C"/>
    <w:rsid w:val="00EE166C"/>
    <w:rsid w:val="00EE5DD6"/>
    <w:rsid w:val="00EF0F26"/>
    <w:rsid w:val="00EF1493"/>
    <w:rsid w:val="00EF5C7C"/>
    <w:rsid w:val="00F02A3D"/>
    <w:rsid w:val="00F141AF"/>
    <w:rsid w:val="00F15536"/>
    <w:rsid w:val="00F33193"/>
    <w:rsid w:val="00F450C1"/>
    <w:rsid w:val="00F46ED2"/>
    <w:rsid w:val="00F472E2"/>
    <w:rsid w:val="00F5190E"/>
    <w:rsid w:val="00F54AFB"/>
    <w:rsid w:val="00F55AFC"/>
    <w:rsid w:val="00F60278"/>
    <w:rsid w:val="00F67988"/>
    <w:rsid w:val="00F712D4"/>
    <w:rsid w:val="00F74E83"/>
    <w:rsid w:val="00F96437"/>
    <w:rsid w:val="00F96764"/>
    <w:rsid w:val="00FB6750"/>
    <w:rsid w:val="00FC40EA"/>
    <w:rsid w:val="00FC7AAB"/>
    <w:rsid w:val="00FC7EB0"/>
    <w:rsid w:val="00FD7FA8"/>
    <w:rsid w:val="00FE2CDB"/>
    <w:rsid w:val="00FF0587"/>
    <w:rsid w:val="00FF51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uiPriority w:val="99"/>
    <w:pPr>
      <w:tabs>
        <w:tab w:val="center" w:pos="4153"/>
        <w:tab w:val="right" w:pos="8306"/>
      </w:tabs>
      <w:suppressAutoHyphens/>
      <w:snapToGrid w:val="0"/>
    </w:pPr>
    <w:rPr>
      <w:sz w:val="20"/>
      <w:szCs w:val="20"/>
    </w:rPr>
  </w:style>
  <w:style w:type="character" w:customStyle="1" w:styleId="a5">
    <w:name w:val="頁首 字元"/>
    <w:uiPriority w:val="99"/>
    <w:rPr>
      <w:sz w:val="20"/>
      <w:szCs w:val="20"/>
    </w:rPr>
  </w:style>
  <w:style w:type="paragraph" w:styleId="a6">
    <w:name w:val="footer"/>
    <w:basedOn w:val="a"/>
    <w:uiPriority w:val="99"/>
    <w:pPr>
      <w:tabs>
        <w:tab w:val="center" w:pos="4153"/>
        <w:tab w:val="right" w:pos="8306"/>
      </w:tabs>
      <w:suppressAutoHyphens/>
      <w:snapToGrid w:val="0"/>
    </w:pPr>
    <w:rPr>
      <w:sz w:val="20"/>
      <w:szCs w:val="20"/>
    </w:rPr>
  </w:style>
  <w:style w:type="character" w:customStyle="1" w:styleId="a7">
    <w:name w:val="頁尾 字元"/>
    <w:uiPriority w:val="99"/>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uiPriority w:val="99"/>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80150">
      <w:bodyDiv w:val="1"/>
      <w:marLeft w:val="0"/>
      <w:marRight w:val="0"/>
      <w:marTop w:val="0"/>
      <w:marBottom w:val="0"/>
      <w:divBdr>
        <w:top w:val="none" w:sz="0" w:space="0" w:color="auto"/>
        <w:left w:val="none" w:sz="0" w:space="0" w:color="auto"/>
        <w:bottom w:val="none" w:sz="0" w:space="0" w:color="auto"/>
        <w:right w:val="none" w:sz="0" w:space="0" w:color="auto"/>
      </w:divBdr>
    </w:div>
    <w:div w:id="860246889">
      <w:bodyDiv w:val="1"/>
      <w:marLeft w:val="0"/>
      <w:marRight w:val="0"/>
      <w:marTop w:val="0"/>
      <w:marBottom w:val="0"/>
      <w:divBdr>
        <w:top w:val="none" w:sz="0" w:space="0" w:color="auto"/>
        <w:left w:val="none" w:sz="0" w:space="0" w:color="auto"/>
        <w:bottom w:val="none" w:sz="0" w:space="0" w:color="auto"/>
        <w:right w:val="none" w:sz="0" w:space="0" w:color="auto"/>
      </w:divBdr>
      <w:divsChild>
        <w:div w:id="1519544565">
          <w:marLeft w:val="-108"/>
          <w:marRight w:val="0"/>
          <w:marTop w:val="0"/>
          <w:marBottom w:val="0"/>
          <w:divBdr>
            <w:top w:val="none" w:sz="0" w:space="0" w:color="auto"/>
            <w:left w:val="none" w:sz="0" w:space="0" w:color="auto"/>
            <w:bottom w:val="none" w:sz="0" w:space="0" w:color="auto"/>
            <w:right w:val="none" w:sz="0" w:space="0" w:color="auto"/>
          </w:divBdr>
        </w:div>
      </w:divsChild>
    </w:div>
    <w:div w:id="1107845286">
      <w:bodyDiv w:val="1"/>
      <w:marLeft w:val="0"/>
      <w:marRight w:val="0"/>
      <w:marTop w:val="0"/>
      <w:marBottom w:val="0"/>
      <w:divBdr>
        <w:top w:val="none" w:sz="0" w:space="0" w:color="auto"/>
        <w:left w:val="none" w:sz="0" w:space="0" w:color="auto"/>
        <w:bottom w:val="none" w:sz="0" w:space="0" w:color="auto"/>
        <w:right w:val="none" w:sz="0" w:space="0" w:color="auto"/>
      </w:divBdr>
      <w:divsChild>
        <w:div w:id="106436037">
          <w:marLeft w:val="-108"/>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4A7278E-99F7-4291-AC70-A4ABE8700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1242</TotalTime>
  <Pages>31</Pages>
  <Words>3189</Words>
  <Characters>18180</Characters>
  <Application>Microsoft Office Word</Application>
  <DocSecurity>0</DocSecurity>
  <Lines>151</Lines>
  <Paragraphs>42</Paragraphs>
  <ScaleCrop>false</ScaleCrop>
  <Company/>
  <LinksUpToDate>false</LinksUpToDate>
  <CharactersWithSpaces>21327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wang</dc:creator>
  <cp:lastModifiedBy>user</cp:lastModifiedBy>
  <cp:revision>6</cp:revision>
  <cp:lastPrinted>2025-01-14T03:01:00Z</cp:lastPrinted>
  <dcterms:created xsi:type="dcterms:W3CDTF">2025-05-27T03:44:00Z</dcterms:created>
  <dcterms:modified xsi:type="dcterms:W3CDTF">2025-06-22T07:29:00Z</dcterms:modified>
</cp:coreProperties>
</file>