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0B6CDB56"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03215CCF" w:rsidR="001952F6" w:rsidRDefault="001952F6" w:rsidP="00FB6750">
                            <w:pPr>
                              <w:jc w:val="center"/>
                              <w:rPr>
                                <w:b/>
                                <w:sz w:val="20"/>
                                <w:szCs w:val="20"/>
                              </w:rPr>
                            </w:pPr>
                            <w:r>
                              <w:rPr>
                                <w:b/>
                                <w:sz w:val="20"/>
                                <w:szCs w:val="20"/>
                              </w:rPr>
                              <w:t>11</w:t>
                            </w:r>
                            <w:r w:rsidR="00153ACE">
                              <w:rPr>
                                <w:b/>
                                <w:sz w:val="20"/>
                                <w:szCs w:val="20"/>
                              </w:rPr>
                              <w:t>3</w:t>
                            </w:r>
                            <w:r>
                              <w:rPr>
                                <w:rFonts w:hint="eastAsia"/>
                                <w:b/>
                                <w:sz w:val="20"/>
                                <w:szCs w:val="20"/>
                              </w:rPr>
                              <w:t>學年度</w:t>
                            </w:r>
                          </w:p>
                          <w:p w14:paraId="44152F71" w14:textId="77777777" w:rsidR="001952F6" w:rsidRDefault="001952F6"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03215CCF" w:rsidR="001952F6" w:rsidRDefault="001952F6" w:rsidP="00FB6750">
                      <w:pPr>
                        <w:jc w:val="center"/>
                        <w:rPr>
                          <w:b/>
                          <w:sz w:val="20"/>
                          <w:szCs w:val="20"/>
                        </w:rPr>
                      </w:pPr>
                      <w:r>
                        <w:rPr>
                          <w:b/>
                          <w:sz w:val="20"/>
                          <w:szCs w:val="20"/>
                        </w:rPr>
                        <w:t>11</w:t>
                      </w:r>
                      <w:r w:rsidR="00153ACE">
                        <w:rPr>
                          <w:b/>
                          <w:sz w:val="20"/>
                          <w:szCs w:val="20"/>
                        </w:rPr>
                        <w:t>3</w:t>
                      </w:r>
                      <w:r>
                        <w:rPr>
                          <w:rFonts w:hint="eastAsia"/>
                          <w:b/>
                          <w:sz w:val="20"/>
                          <w:szCs w:val="20"/>
                        </w:rPr>
                        <w:t>學年度</w:t>
                      </w:r>
                    </w:p>
                    <w:p w14:paraId="44152F71" w14:textId="77777777" w:rsidR="001952F6" w:rsidRDefault="001952F6"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01289BD" w14:textId="77777777" w:rsidR="00ED1D3C" w:rsidRDefault="00923F10" w:rsidP="0009122F">
      <w:pPr>
        <w:spacing w:after="180"/>
        <w:jc w:val="center"/>
      </w:pPr>
      <w:r>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413"/>
        <w:gridCol w:w="1701"/>
        <w:gridCol w:w="5670"/>
        <w:gridCol w:w="2410"/>
        <w:gridCol w:w="1842"/>
        <w:gridCol w:w="2694"/>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5DCBEF06" w:rsidR="00ED1D3C" w:rsidRDefault="00923F10">
            <w:pPr>
              <w:rPr>
                <w:rFonts w:ascii="標楷體" w:eastAsia="標楷體" w:hAnsi="標楷體" w:cs="標楷體"/>
              </w:rPr>
            </w:pPr>
            <w:r>
              <w:rPr>
                <w:rFonts w:ascii="標楷體" w:eastAsia="標楷體" w:hAnsi="標楷體" w:cs="標楷體"/>
              </w:rPr>
              <w:t>課程名稱：</w:t>
            </w:r>
            <w:r w:rsidR="00FA0CF6">
              <w:rPr>
                <w:rFonts w:ascii="標楷體" w:eastAsia="標楷體" w:hAnsi="標楷體" w:hint="eastAsia"/>
                <w:color w:val="000000"/>
                <w:sz w:val="28"/>
                <w:szCs w:val="28"/>
              </w:rPr>
              <w:t>從仁武看世界</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51C27C2C" w:rsidR="00ED1D3C" w:rsidRDefault="00923F10" w:rsidP="009657A3">
            <w:r>
              <w:rPr>
                <w:rFonts w:ascii="標楷體" w:eastAsia="標楷體" w:hAnsi="標楷體" w:cs="標楷體"/>
              </w:rPr>
              <w:t>課程類型：</w:t>
            </w:r>
            <w:r w:rsidR="00FA0CF6">
              <w:rPr>
                <w:rFonts w:ascii="標楷體" w:eastAsia="標楷體" w:hAnsi="標楷體" w:cs="標楷體" w:hint="eastAsia"/>
              </w:rPr>
              <w:t>■</w:t>
            </w:r>
            <w:r>
              <w:rPr>
                <w:rFonts w:ascii="標楷體" w:eastAsia="標楷體" w:hAnsi="標楷體" w:cs="標楷體"/>
              </w:rPr>
              <w:t>統整性主題/專題/議題探究</w:t>
            </w:r>
            <w:r w:rsidR="009657A3">
              <w:rPr>
                <w:rFonts w:ascii="標楷體" w:eastAsia="標楷體" w:hAnsi="標楷體" w:cs="標楷體" w:hint="eastAsia"/>
              </w:rPr>
              <w:t>課程</w:t>
            </w:r>
            <w:r w:rsidR="00F74E83">
              <w:rPr>
                <w:rFonts w:ascii="標楷體" w:eastAsia="標楷體" w:hAnsi="標楷體" w:cs="標楷體"/>
              </w:rPr>
              <w:t>(註</w:t>
            </w:r>
            <w:r w:rsidR="00F74E83">
              <w:rPr>
                <w:rFonts w:ascii="標楷體" w:eastAsia="標楷體" w:hAnsi="標楷體" w:cs="標楷體" w:hint="eastAsia"/>
              </w:rPr>
              <w:t>8</w:t>
            </w:r>
            <w:r w:rsidR="00F74E83">
              <w:rPr>
                <w:rFonts w:ascii="標楷體" w:eastAsia="標楷體" w:hAnsi="標楷體" w:cs="標楷體"/>
              </w:rPr>
              <w:t>)</w:t>
            </w:r>
            <w:r w:rsidR="009657A3">
              <w:rPr>
                <w:rFonts w:ascii="標楷體" w:eastAsia="標楷體" w:hAnsi="標楷體" w:cs="標楷體" w:hint="eastAsia"/>
              </w:rPr>
              <w:t xml:space="preserve">     </w:t>
            </w:r>
            <w:r>
              <w:rPr>
                <w:rFonts w:ascii="標楷體" w:eastAsia="標楷體" w:hAnsi="標楷體" w:cs="標楷體"/>
              </w:rPr>
              <w:t>□技藝課程(註1)</w:t>
            </w:r>
            <w:r w:rsidR="009657A3">
              <w:rPr>
                <w:rFonts w:ascii="標楷體" w:eastAsia="標楷體" w:hAnsi="標楷體" w:cs="標楷體" w:hint="eastAsia"/>
              </w:rPr>
              <w:t xml:space="preserve">     </w:t>
            </w:r>
            <w:r>
              <w:rPr>
                <w:rFonts w:ascii="標楷體" w:eastAsia="標楷體" w:hAnsi="標楷體" w:cs="標楷體"/>
              </w:rPr>
              <w:t xml:space="preserve">□其他類課程(註2)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18402203" w:rsidR="00ED1D3C" w:rsidRDefault="00923F10">
            <w:r>
              <w:rPr>
                <w:rFonts w:ascii="標楷體" w:eastAsia="標楷體" w:hAnsi="標楷體" w:cs="標楷體"/>
              </w:rPr>
              <w:t>授課年級：</w:t>
            </w:r>
            <w:r w:rsidR="006E575A">
              <w:rPr>
                <w:rFonts w:ascii="標楷體" w:eastAsia="標楷體" w:hAnsi="標楷體" w:cs="標楷體" w:hint="eastAsia"/>
                <w:b/>
                <w:bCs/>
                <w:iCs/>
              </w:rPr>
              <w:t>七</w:t>
            </w:r>
            <w:r>
              <w:rPr>
                <w:rFonts w:ascii="標楷體" w:eastAsia="標楷體" w:hAnsi="標楷體" w:cs="標楷體"/>
                <w:b/>
              </w:rPr>
              <w:t>年級</w:t>
            </w:r>
          </w:p>
        </w:tc>
      </w:tr>
      <w:tr w:rsidR="009657A3"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558BED9A" w:rsidR="009657A3" w:rsidRPr="006820E5" w:rsidRDefault="009657A3">
            <w:pPr>
              <w:rPr>
                <w:rFonts w:ascii="標楷體" w:eastAsia="標楷體" w:hAnsi="標楷體" w:cs="標楷體"/>
              </w:rPr>
            </w:pPr>
            <w:r w:rsidRPr="006820E5">
              <w:rPr>
                <w:rFonts w:ascii="標楷體" w:eastAsia="標楷體" w:hAnsi="標楷體" w:cs="標楷體" w:hint="eastAsia"/>
              </w:rPr>
              <w:t>課程所跨之領域/科目</w:t>
            </w:r>
            <w:r w:rsidR="00673148" w:rsidRPr="006820E5">
              <w:rPr>
                <w:rFonts w:ascii="標楷體" w:eastAsia="標楷體" w:hAnsi="標楷體" w:cs="標楷體"/>
              </w:rPr>
              <w:t>：</w:t>
            </w:r>
            <w:r w:rsidRPr="006820E5">
              <w:rPr>
                <w:rFonts w:ascii="標楷體" w:eastAsia="標楷體" w:hAnsi="標楷體" w:hint="eastAsia"/>
              </w:rPr>
              <w:t xml:space="preserve">□國語文 □英語文 □數學 </w:t>
            </w:r>
            <w:r w:rsidR="006F1546" w:rsidRPr="006820E5">
              <w:rPr>
                <w:rFonts w:ascii="標楷體" w:eastAsia="標楷體" w:hAnsi="標楷體" w:hint="eastAsia"/>
              </w:rPr>
              <w:t>■</w:t>
            </w:r>
            <w:r w:rsidRPr="006820E5">
              <w:rPr>
                <w:rFonts w:ascii="標楷體" w:eastAsia="標楷體" w:hAnsi="標楷體" w:hint="eastAsia"/>
              </w:rPr>
              <w:t xml:space="preserve">社會 □自然科學 </w:t>
            </w:r>
            <w:r w:rsidR="002B2346" w:rsidRPr="006820E5">
              <w:rPr>
                <w:rFonts w:ascii="標楷體" w:eastAsia="標楷體" w:hAnsi="標楷體" w:hint="eastAsia"/>
              </w:rPr>
              <w:t>■</w:t>
            </w:r>
            <w:r w:rsidRPr="006820E5">
              <w:rPr>
                <w:rFonts w:ascii="標楷體" w:eastAsia="標楷體" w:hAnsi="標楷體" w:hint="eastAsia"/>
              </w:rPr>
              <w:t xml:space="preserve">藝術 </w:t>
            </w:r>
            <w:r w:rsidR="00821C9B" w:rsidRPr="006820E5">
              <w:rPr>
                <w:rFonts w:ascii="標楷體" w:eastAsia="標楷體" w:hAnsi="標楷體" w:hint="eastAsia"/>
              </w:rPr>
              <w:t>■</w:t>
            </w:r>
            <w:r w:rsidRPr="006820E5">
              <w:rPr>
                <w:rFonts w:ascii="標楷體" w:eastAsia="標楷體" w:hAnsi="標楷體" w:hint="eastAsia"/>
              </w:rPr>
              <w:t xml:space="preserve">綜合 </w:t>
            </w:r>
            <w:r w:rsidRPr="006820E5">
              <w:rPr>
                <w:rFonts w:ascii="標楷體" w:eastAsia="標楷體" w:hAnsi="標楷體" w:hint="eastAsia"/>
                <w:kern w:val="0"/>
              </w:rPr>
              <w:t>□健體 □科技</w:t>
            </w:r>
          </w:p>
        </w:tc>
      </w:tr>
      <w:tr w:rsidR="00ED1D3C" w14:paraId="63A648B7"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3FBB" w14:textId="3D95BC4C" w:rsidR="006E575A" w:rsidRDefault="00923F10" w:rsidP="006E575A">
            <w:pPr>
              <w:pBdr>
                <w:top w:val="nil"/>
                <w:left w:val="nil"/>
                <w:bottom w:val="nil"/>
                <w:right w:val="nil"/>
                <w:between w:val="nil"/>
              </w:pBdr>
              <w:ind w:hanging="2"/>
              <w:rPr>
                <w:rFonts w:ascii="標楷體" w:eastAsia="標楷體" w:hAnsi="標楷體" w:cs="標楷體"/>
              </w:rPr>
            </w:pPr>
            <w:r w:rsidRPr="003A01DD">
              <w:rPr>
                <w:rFonts w:ascii="標楷體" w:eastAsia="標楷體" w:hAnsi="標楷體" w:cs="標楷體"/>
              </w:rPr>
              <w:t>課程目標：</w:t>
            </w:r>
          </w:p>
          <w:p w14:paraId="54F55AB9" w14:textId="73292D0D" w:rsidR="00ED1D3C" w:rsidRPr="00A6209F" w:rsidRDefault="00A6209F" w:rsidP="00A6209F">
            <w:pPr>
              <w:pBdr>
                <w:top w:val="nil"/>
                <w:left w:val="nil"/>
                <w:bottom w:val="nil"/>
                <w:right w:val="nil"/>
                <w:between w:val="nil"/>
              </w:pBdr>
              <w:ind w:hanging="2"/>
              <w:rPr>
                <w:rFonts w:ascii="標楷體" w:eastAsia="標楷體" w:hAnsi="標楷體" w:cs="標楷體"/>
              </w:rPr>
            </w:pPr>
            <w:r>
              <w:rPr>
                <w:rFonts w:ascii="標楷體" w:eastAsia="標楷體" w:hAnsi="標楷體" w:cs="標楷體" w:hint="eastAsia"/>
              </w:rPr>
              <w:t>透過各種課程安排</w:t>
            </w:r>
            <w:r w:rsidR="006A631B">
              <w:rPr>
                <w:rFonts w:ascii="標楷體" w:eastAsia="標楷體" w:hAnsi="標楷體" w:cs="標楷體" w:hint="eastAsia"/>
              </w:rPr>
              <w:t>探索自我、家庭、社區</w:t>
            </w:r>
            <w:r>
              <w:rPr>
                <w:rFonts w:ascii="標楷體" w:eastAsia="標楷體" w:hAnsi="標楷體" w:cs="標楷體" w:hint="eastAsia"/>
              </w:rPr>
              <w:t>，達到了解</w:t>
            </w:r>
            <w:r>
              <w:rPr>
                <w:rFonts w:ascii="標楷體" w:eastAsia="標楷體" w:hAnsi="標楷體" w:cs="標楷體"/>
                <w:color w:val="000000"/>
                <w:sz w:val="23"/>
                <w:szCs w:val="23"/>
              </w:rPr>
              <w:t>在地鄉土文化，培養愛家愛鄉的情懷</w:t>
            </w:r>
            <w:r>
              <w:rPr>
                <w:rFonts w:ascii="標楷體" w:eastAsia="標楷體" w:hAnsi="標楷體" w:cs="標楷體" w:hint="eastAsia"/>
                <w:color w:val="000000"/>
                <w:sz w:val="23"/>
                <w:szCs w:val="23"/>
              </w:rPr>
              <w:t>及</w:t>
            </w:r>
            <w:r w:rsidR="006A631B">
              <w:rPr>
                <w:rFonts w:ascii="標楷體" w:eastAsia="標楷體" w:hAnsi="標楷體" w:cs="標楷體" w:hint="eastAsia"/>
              </w:rPr>
              <w:t>在地認同感，</w:t>
            </w:r>
            <w:r w:rsidR="00ED5C91" w:rsidRPr="00ED5C91">
              <w:rPr>
                <w:rFonts w:ascii="標楷體" w:eastAsia="標楷體" w:hAnsi="標楷體" w:cs="標楷體" w:hint="eastAsia"/>
              </w:rPr>
              <w:t>並透過口述史</w:t>
            </w:r>
            <w:r w:rsidRPr="00965082">
              <w:rPr>
                <w:rFonts w:ascii="標楷體" w:eastAsia="標楷體" w:hAnsi="標楷體" w:cs="標楷體"/>
              </w:rPr>
              <w:t>、</w:t>
            </w:r>
            <w:r>
              <w:rPr>
                <w:rFonts w:ascii="標楷體" w:eastAsia="標楷體" w:hAnsi="標楷體" w:cs="標楷體" w:hint="eastAsia"/>
              </w:rPr>
              <w:t>繪製地圖、實地訪查培蒐集資料，綜合統整及表達自我的素養，從自身、從仁武的認同出發，</w:t>
            </w:r>
            <w:r w:rsidR="009145EB">
              <w:rPr>
                <w:rFonts w:ascii="標楷體" w:eastAsia="標楷體" w:hAnsi="標楷體" w:cs="標楷體" w:hint="eastAsia"/>
              </w:rPr>
              <w:t>銜接九年級</w:t>
            </w:r>
            <w:r>
              <w:rPr>
                <w:rFonts w:ascii="標楷體" w:eastAsia="標楷體" w:hAnsi="標楷體" w:cs="標楷體" w:hint="eastAsia"/>
              </w:rPr>
              <w:t>走出仁武看見世界的能力。</w:t>
            </w:r>
          </w:p>
        </w:tc>
      </w:tr>
      <w:tr w:rsidR="00ED1D3C"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88B1" w14:textId="77777777" w:rsidR="00ED1D3C" w:rsidRDefault="00923F10">
            <w:pPr>
              <w:rPr>
                <w:rFonts w:ascii="標楷體" w:eastAsia="標楷體" w:hAnsi="標楷體" w:cs="標楷體"/>
                <w:i/>
                <w:color w:val="A6A6A6"/>
              </w:rPr>
            </w:pPr>
            <w:r>
              <w:rPr>
                <w:rFonts w:ascii="標楷體" w:eastAsia="標楷體" w:hAnsi="標楷體" w:cs="標楷體"/>
              </w:rPr>
              <w:t>對應學校課程願景/校本素養指標：</w:t>
            </w:r>
            <w:r>
              <w:rPr>
                <w:rFonts w:ascii="標楷體" w:eastAsia="標楷體" w:hAnsi="標楷體" w:cs="標楷體"/>
                <w:i/>
                <w:color w:val="A6A6A6"/>
              </w:rPr>
              <w:t>（範例）</w:t>
            </w:r>
          </w:p>
          <w:p w14:paraId="62CC9ECE"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1-1自我定位 1-1-2、1-1-3</w:t>
            </w:r>
          </w:p>
          <w:p w14:paraId="5EF542CA"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1-2思考判斷 1-2-1、1-2-3</w:t>
            </w:r>
          </w:p>
          <w:p w14:paraId="02102630"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2-1組織整合 2-1-2、2-1-3</w:t>
            </w:r>
          </w:p>
          <w:p w14:paraId="4095BB01"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2-2溝通協調 2-2-1、2-2-2</w:t>
            </w:r>
          </w:p>
          <w:p w14:paraId="4B33FEB7"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2-3互相合作 2-3-1、2-3-3、2-3-3</w:t>
            </w:r>
          </w:p>
          <w:p w14:paraId="24BF8BCC"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3-2科技應用 3-2-2</w:t>
            </w:r>
          </w:p>
          <w:p w14:paraId="6362D85D" w14:textId="77777777" w:rsidR="00FA0CF6" w:rsidRPr="00FA0CF6" w:rsidRDefault="00FA0CF6" w:rsidP="00FA0CF6">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4-1在地關懷 4-1-1、4-1-2、4-1-3</w:t>
            </w:r>
          </w:p>
          <w:p w14:paraId="6D297A50" w14:textId="75C9C384" w:rsidR="00ED1D3C" w:rsidRPr="00FA0CF6" w:rsidRDefault="00FA0CF6" w:rsidP="00A6209F">
            <w:pPr>
              <w:autoSpaceDN/>
              <w:ind w:left="240" w:hanging="2"/>
              <w:textAlignment w:val="auto"/>
              <w:rPr>
                <w:rFonts w:ascii="新細明體" w:eastAsia="新細明體" w:hAnsi="新細明體" w:cs="新細明體"/>
                <w:kern w:val="0"/>
              </w:rPr>
            </w:pPr>
            <w:r w:rsidRPr="00FA0CF6">
              <w:rPr>
                <w:rFonts w:ascii="標楷體" w:eastAsia="標楷體" w:hAnsi="標楷體" w:cs="新細明體" w:hint="eastAsia"/>
                <w:color w:val="000000"/>
                <w:kern w:val="0"/>
              </w:rPr>
              <w:t>4-2公民意識 4-2-1、4-2-2、4-2-3</w:t>
            </w:r>
          </w:p>
        </w:tc>
      </w:tr>
      <w:tr w:rsidR="00ED1D3C"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E78" w14:textId="4F58620D" w:rsidR="00ED1D3C" w:rsidRDefault="00923F10">
            <w:pPr>
              <w:rPr>
                <w:rFonts w:ascii="標楷體" w:eastAsia="標楷體" w:hAnsi="標楷體" w:cs="標楷體"/>
              </w:rPr>
            </w:pPr>
            <w:r>
              <w:rPr>
                <w:rFonts w:ascii="標楷體" w:eastAsia="標楷體" w:hAnsi="標楷體" w:cs="標楷體"/>
              </w:rPr>
              <w:t>表現任務（總結性評量）：</w:t>
            </w:r>
            <w:r w:rsidR="00FA0CF6">
              <w:rPr>
                <w:rFonts w:ascii="標楷體" w:eastAsia="標楷體" w:hAnsi="標楷體" w:hint="eastAsia"/>
                <w:color w:val="000000"/>
                <w:sz w:val="23"/>
                <w:szCs w:val="23"/>
              </w:rPr>
              <w:t>能夠</w:t>
            </w:r>
            <w:r w:rsidR="006F1546">
              <w:rPr>
                <w:rFonts w:ascii="標楷體" w:eastAsia="標楷體" w:hAnsi="標楷體" w:hint="eastAsia"/>
                <w:color w:val="000000"/>
                <w:sz w:val="23"/>
                <w:szCs w:val="23"/>
              </w:rPr>
              <w:t>透過自我省思、</w:t>
            </w:r>
            <w:r w:rsidR="00FA0CF6">
              <w:rPr>
                <w:rFonts w:ascii="標楷體" w:eastAsia="標楷體" w:hAnsi="標楷體" w:hint="eastAsia"/>
                <w:color w:val="000000"/>
                <w:sz w:val="23"/>
                <w:szCs w:val="23"/>
              </w:rPr>
              <w:t>團隊合作，有效表達討論</w:t>
            </w:r>
            <w:r w:rsidR="006F1546">
              <w:rPr>
                <w:rFonts w:ascii="標楷體" w:eastAsia="標楷體" w:hAnsi="標楷體" w:hint="eastAsia"/>
                <w:color w:val="000000"/>
                <w:sz w:val="23"/>
                <w:szCs w:val="23"/>
              </w:rPr>
              <w:t>及</w:t>
            </w:r>
            <w:r w:rsidR="00FB7E63">
              <w:rPr>
                <w:rFonts w:ascii="標楷體" w:eastAsia="標楷體" w:hAnsi="標楷體" w:hint="eastAsia"/>
                <w:color w:val="000000"/>
                <w:sz w:val="23"/>
                <w:szCs w:val="23"/>
              </w:rPr>
              <w:t>收集資料</w:t>
            </w:r>
            <w:r w:rsidR="00FA0CF6">
              <w:rPr>
                <w:rFonts w:ascii="標楷體" w:eastAsia="標楷體" w:hAnsi="標楷體" w:hint="eastAsia"/>
                <w:color w:val="000000"/>
                <w:sz w:val="23"/>
                <w:szCs w:val="23"/>
              </w:rPr>
              <w:t>，</w:t>
            </w:r>
            <w:r w:rsidR="00FA0CF6" w:rsidRPr="00FB7E63">
              <w:rPr>
                <w:rFonts w:ascii="標楷體" w:eastAsia="標楷體" w:hAnsi="標楷體" w:hint="eastAsia"/>
              </w:rPr>
              <w:t>並能</w:t>
            </w:r>
            <w:r w:rsidR="00FB7E63" w:rsidRPr="00FB7E63">
              <w:rPr>
                <w:rFonts w:ascii="標楷體" w:eastAsia="標楷體" w:hAnsi="標楷體" w:hint="eastAsia"/>
              </w:rPr>
              <w:t>從探究內容</w:t>
            </w:r>
            <w:r w:rsidR="006F1546">
              <w:rPr>
                <w:rFonts w:ascii="標楷體" w:eastAsia="標楷體" w:hAnsi="標楷體" w:hint="eastAsia"/>
              </w:rPr>
              <w:t>認識自我及鄉土</w:t>
            </w:r>
            <w:r w:rsidR="00FB7E63" w:rsidRPr="00FB7E63">
              <w:rPr>
                <w:rFonts w:ascii="標楷體" w:eastAsia="標楷體" w:hAnsi="標楷體" w:hint="eastAsia"/>
              </w:rPr>
              <w:t>，</w:t>
            </w:r>
            <w:r w:rsidR="006F1546">
              <w:rPr>
                <w:rFonts w:ascii="標楷體" w:eastAsia="標楷體" w:hAnsi="標楷體" w:hint="eastAsia"/>
              </w:rPr>
              <w:t>並將透過各式實作展現鄉土情懷</w:t>
            </w:r>
            <w:r w:rsidR="00FA0CF6" w:rsidRPr="00FB7E63">
              <w:rPr>
                <w:rFonts w:ascii="標楷體" w:eastAsia="標楷體" w:hAnsi="標楷體" w:hint="eastAsia"/>
              </w:rPr>
              <w:t>。</w:t>
            </w:r>
          </w:p>
        </w:tc>
      </w:tr>
      <w:tr w:rsidR="00ED1D3C" w14:paraId="409F893C" w14:textId="77777777" w:rsidTr="002B2346">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81CA5" w14:textId="73498AEB" w:rsidR="00ED1D3C" w:rsidRPr="002B2346" w:rsidRDefault="00923F10" w:rsidP="002B2346">
            <w:pPr>
              <w:pStyle w:val="Web"/>
              <w:spacing w:before="0" w:after="0"/>
              <w:ind w:left="22"/>
              <w:jc w:val="both"/>
              <w:rPr>
                <w:rFonts w:eastAsia="新細明體" w:cs="新細明體"/>
              </w:rPr>
            </w:pPr>
            <w:r>
              <w:rPr>
                <w:rFonts w:ascii="標楷體" w:hAnsi="標楷體" w:cs="標楷體"/>
              </w:rPr>
              <w:t>評量機制（含評量方式及比例）：</w:t>
            </w:r>
            <w:r w:rsidR="002B2346" w:rsidRPr="002B2346">
              <w:rPr>
                <w:rFonts w:ascii="標楷體" w:hAnsi="標楷體" w:cs="新細明體" w:hint="eastAsia"/>
                <w:color w:val="000000"/>
              </w:rPr>
              <w:t>學習單40%、分組報告(</w:t>
            </w:r>
            <w:r w:rsidR="006F1546">
              <w:rPr>
                <w:rFonts w:ascii="標楷體" w:hAnsi="標楷體" w:cs="新細明體" w:hint="eastAsia"/>
                <w:color w:val="000000"/>
              </w:rPr>
              <w:t>含</w:t>
            </w:r>
            <w:r w:rsidR="002B2346" w:rsidRPr="002B2346">
              <w:rPr>
                <w:rFonts w:ascii="標楷體" w:hAnsi="標楷體" w:cs="新細明體" w:hint="eastAsia"/>
                <w:color w:val="000000"/>
              </w:rPr>
              <w:t>口頭發表)40%、分組活動20%</w:t>
            </w:r>
          </w:p>
        </w:tc>
      </w:tr>
      <w:tr w:rsidR="00D343EA" w14:paraId="1928B436"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8B7B" w14:textId="77777777" w:rsidR="00D343EA" w:rsidRDefault="00D343EA" w:rsidP="00DE7779">
            <w:pPr>
              <w:jc w:val="center"/>
            </w:pPr>
            <w:r>
              <w:rPr>
                <w:rFonts w:ascii="標楷體" w:eastAsia="標楷體" w:hAnsi="標楷體" w:cs="標楷體"/>
              </w:rPr>
              <w:t>週次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D343EA" w:rsidRDefault="00D343EA" w:rsidP="00DE7779">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學習資源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協同領域/科目之授課教師（註3）</w:t>
            </w: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（註4）</w:t>
            </w:r>
          </w:p>
        </w:tc>
      </w:tr>
      <w:tr w:rsidR="00B87114" w14:paraId="41163DFF"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2CD0F306" w:rsidR="00B87114" w:rsidRDefault="00B87114" w:rsidP="00B87114">
            <w:pPr>
              <w:jc w:val="center"/>
              <w:rPr>
                <w:rFonts w:ascii="標楷體" w:eastAsia="標楷體" w:hAnsi="標楷體" w:cs="標楷體"/>
              </w:rPr>
            </w:pPr>
            <w:r>
              <w:rPr>
                <w:rFonts w:ascii="標楷體" w:eastAsia="標楷體" w:hAnsi="標楷體" w:cs="標楷體"/>
                <w:color w:val="000000"/>
              </w:rPr>
              <w:t>第一學期(1~</w:t>
            </w:r>
            <w:r w:rsidR="00153ACE">
              <w:rPr>
                <w:rFonts w:ascii="標楷體" w:eastAsia="標楷體" w:hAnsi="標楷體" w:cs="標楷體"/>
                <w:color w:val="000000"/>
              </w:rPr>
              <w:t>4</w:t>
            </w:r>
            <w:r>
              <w:rPr>
                <w:rFonts w:ascii="標楷體" w:eastAsia="標楷體" w:hAnsi="標楷體" w:cs="標楷體"/>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08756" w14:textId="77777777" w:rsidR="00B87114" w:rsidRDefault="00B87114" w:rsidP="00B87114">
            <w:pPr>
              <w:pBdr>
                <w:top w:val="nil"/>
                <w:left w:val="nil"/>
                <w:bottom w:val="nil"/>
                <w:right w:val="nil"/>
                <w:between w:val="nil"/>
              </w:pBdr>
              <w:ind w:hanging="2"/>
              <w:rPr>
                <w:rFonts w:ascii="新細明體" w:eastAsia="新細明體" w:hAnsi="新細明體" w:cs="新細明體"/>
                <w:color w:val="000000"/>
              </w:rPr>
            </w:pPr>
            <w:r>
              <w:rPr>
                <w:rFonts w:ascii="標楷體" w:eastAsia="標楷體" w:hAnsi="標楷體" w:cs="標楷體"/>
                <w:b/>
                <w:color w:val="000000"/>
              </w:rPr>
              <w:t>單元一</w:t>
            </w:r>
            <w:r>
              <w:rPr>
                <w:rFonts w:ascii="新細明體" w:eastAsia="新細明體" w:hAnsi="新細明體" w:cs="新細明體"/>
                <w:b/>
                <w:color w:val="000000"/>
              </w:rPr>
              <w:t>：</w:t>
            </w:r>
          </w:p>
          <w:p w14:paraId="1F8B5A8C" w14:textId="70E4A204" w:rsidR="00B87114" w:rsidRDefault="00B87114" w:rsidP="00B87114">
            <w:pPr>
              <w:jc w:val="center"/>
              <w:rPr>
                <w:rFonts w:ascii="標楷體" w:eastAsia="標楷體" w:hAnsi="標楷體" w:cs="標楷體"/>
                <w:i/>
                <w:color w:val="A6A6A6"/>
              </w:rPr>
            </w:pPr>
            <w:r>
              <w:rPr>
                <w:rFonts w:ascii="標楷體" w:eastAsia="標楷體" w:hAnsi="標楷體" w:cs="標楷體"/>
                <w:color w:val="000000"/>
              </w:rPr>
              <w:t>我從哪裡來Ⅰ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E2D58" w14:textId="07DF63F0" w:rsidR="00B87114" w:rsidRPr="00B87114" w:rsidRDefault="00B87114" w:rsidP="00B87114">
            <w:pPr>
              <w:pStyle w:val="a9"/>
              <w:numPr>
                <w:ilvl w:val="0"/>
                <w:numId w:val="17"/>
              </w:numPr>
              <w:pBdr>
                <w:top w:val="nil"/>
                <w:left w:val="nil"/>
                <w:bottom w:val="nil"/>
                <w:right w:val="nil"/>
                <w:between w:val="nil"/>
              </w:pBdr>
              <w:tabs>
                <w:tab w:val="left" w:pos="641"/>
              </w:tabs>
              <w:rPr>
                <w:rFonts w:ascii="標楷體" w:eastAsia="標楷體" w:hAnsi="標楷體" w:cs="標楷體"/>
              </w:rPr>
            </w:pPr>
            <w:r w:rsidRPr="00B87114">
              <w:rPr>
                <w:rFonts w:ascii="標楷體" w:eastAsia="標楷體" w:hAnsi="標楷體" w:cs="標楷體"/>
              </w:rPr>
              <w:t>藉由周哈里窗認識自我：先由教師講授，帶領同學認識自我，並可透過課堂討論與同學互相分享。</w:t>
            </w:r>
          </w:p>
          <w:p w14:paraId="45B74A5E" w14:textId="5B7A1695" w:rsidR="00B87114" w:rsidRPr="00B87114" w:rsidRDefault="00B87114" w:rsidP="00B87114">
            <w:pPr>
              <w:pStyle w:val="a9"/>
              <w:numPr>
                <w:ilvl w:val="0"/>
                <w:numId w:val="17"/>
              </w:numPr>
              <w:tabs>
                <w:tab w:val="left" w:pos="641"/>
              </w:tabs>
              <w:rPr>
                <w:rFonts w:ascii="標楷體" w:eastAsia="標楷體" w:hAnsi="標楷體" w:cs="標楷體"/>
                <w:i/>
              </w:rPr>
            </w:pPr>
            <w:r w:rsidRPr="00B87114">
              <w:rPr>
                <w:rFonts w:ascii="標楷體" w:eastAsia="標楷體" w:hAnsi="標楷體" w:cs="標楷體"/>
              </w:rPr>
              <w:t>學習繪製家庭圖：在學生了解自我，可讓他們進一步發掘自己的家庭關係，深入了自己的生長背景與家人的親密關係。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6BA0F" w14:textId="77777777" w:rsidR="00B87114" w:rsidRDefault="00B87114" w:rsidP="00B87114">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23ACC46D" w14:textId="67DCA358" w:rsidR="00B87114" w:rsidRDefault="00B87114" w:rsidP="00B87114">
            <w:pPr>
              <w:ind w:left="-2"/>
              <w:rPr>
                <w:rFonts w:ascii="標楷體" w:eastAsia="標楷體" w:hAnsi="標楷體" w:cs="標楷體"/>
                <w:i/>
                <w:color w:val="AEAAAA"/>
              </w:rPr>
            </w:pPr>
            <w:r>
              <w:rPr>
                <w:rFonts w:ascii="標楷體" w:eastAsia="標楷體" w:hAnsi="標楷體" w:cs="標楷體"/>
                <w:color w:val="000000"/>
              </w:rPr>
              <w:t>2.家庭圖範例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212A8C49" w:rsidR="00B87114" w:rsidRDefault="00B87114" w:rsidP="00B87114">
            <w:pPr>
              <w:jc w:val="cente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C51091" w14:textId="5EA19992" w:rsidR="00B87114" w:rsidRDefault="00B87114" w:rsidP="00B87114">
            <w:pPr>
              <w:jc w:val="center"/>
              <w:rPr>
                <w:rFonts w:ascii="標楷體" w:eastAsia="標楷體" w:hAnsi="標楷體" w:cs="標楷體"/>
                <w:iCs/>
                <w:sz w:val="18"/>
                <w:szCs w:val="18"/>
              </w:rPr>
            </w:pPr>
            <w:r w:rsidRPr="009145EB">
              <w:rPr>
                <w:rFonts w:ascii="標楷體" w:eastAsia="標楷體" w:hAnsi="標楷體" w:cs="標楷體"/>
                <w:iCs/>
                <w:sz w:val="18"/>
                <w:szCs w:val="18"/>
              </w:rPr>
              <w:t>法定：</w:t>
            </w:r>
            <w:r w:rsidR="00343819">
              <w:rPr>
                <w:rFonts w:ascii="標楷體" w:eastAsia="標楷體" w:hAnsi="標楷體" w:cs="標楷體" w:hint="eastAsia"/>
                <w:iCs/>
                <w:sz w:val="18"/>
                <w:szCs w:val="18"/>
              </w:rPr>
              <w:t>社會</w:t>
            </w:r>
            <w:r w:rsidRPr="009145EB">
              <w:rPr>
                <w:rFonts w:ascii="標楷體" w:eastAsia="標楷體" w:hAnsi="標楷體" w:cs="標楷體"/>
                <w:iCs/>
                <w:sz w:val="18"/>
                <w:szCs w:val="18"/>
              </w:rPr>
              <w:t>-</w:t>
            </w:r>
            <w:r w:rsidR="009145EB" w:rsidRPr="009145EB">
              <w:rPr>
                <w:rFonts w:ascii="標楷體" w:eastAsia="標楷體" w:hAnsi="標楷體" w:cs="標楷體" w:hint="eastAsia"/>
                <w:iCs/>
                <w:sz w:val="18"/>
                <w:szCs w:val="18"/>
              </w:rPr>
              <w:t>家庭教育</w:t>
            </w:r>
            <w:r w:rsidRPr="009145EB">
              <w:rPr>
                <w:rFonts w:ascii="標楷體" w:eastAsia="標楷體" w:hAnsi="標楷體" w:cs="標楷體"/>
                <w:iCs/>
                <w:sz w:val="18"/>
                <w:szCs w:val="18"/>
              </w:rPr>
              <w:t>-1</w:t>
            </w:r>
          </w:p>
          <w:p w14:paraId="788D5FFC" w14:textId="45CA12FF" w:rsidR="00EF1E59" w:rsidRPr="009145EB" w:rsidRDefault="00EF1E59" w:rsidP="00B87114">
            <w:pPr>
              <w:jc w:val="center"/>
              <w:rPr>
                <w:rFonts w:ascii="標楷體" w:eastAsia="標楷體" w:hAnsi="標楷體" w:cs="標楷體"/>
                <w:iCs/>
                <w:sz w:val="18"/>
                <w:szCs w:val="18"/>
              </w:rPr>
            </w:pPr>
            <w:r>
              <w:rPr>
                <w:rFonts w:ascii="標楷體" w:eastAsia="標楷體" w:hAnsi="標楷體" w:cs="標楷體" w:hint="eastAsia"/>
                <w:iCs/>
                <w:sz w:val="18"/>
                <w:szCs w:val="18"/>
              </w:rPr>
              <w:t>法定：社會-生命教育-1</w:t>
            </w:r>
          </w:p>
          <w:p w14:paraId="1538DA2A" w14:textId="3C4FDB6C" w:rsidR="00B87114" w:rsidRDefault="00B87114" w:rsidP="00B87114">
            <w:pPr>
              <w:jc w:val="center"/>
              <w:rPr>
                <w:color w:val="AEAAAA"/>
              </w:rPr>
            </w:pPr>
          </w:p>
        </w:tc>
      </w:tr>
      <w:tr w:rsidR="006A631B" w14:paraId="6EF0209E"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47978105" w:rsidR="006A631B" w:rsidRDefault="006A631B" w:rsidP="006A631B">
            <w:pPr>
              <w:jc w:val="center"/>
              <w:rPr>
                <w:rFonts w:ascii="標楷體" w:eastAsia="標楷體" w:hAnsi="標楷體" w:cs="標楷體"/>
              </w:rPr>
            </w:pPr>
            <w:r>
              <w:rPr>
                <w:rFonts w:ascii="標楷體" w:eastAsia="標楷體" w:hAnsi="標楷體" w:cs="標楷體"/>
                <w:color w:val="000000"/>
              </w:rPr>
              <w:lastRenderedPageBreak/>
              <w:t>第一學期(</w:t>
            </w:r>
            <w:r w:rsidR="00153ACE">
              <w:rPr>
                <w:rFonts w:ascii="標楷體" w:eastAsia="標楷體" w:hAnsi="標楷體" w:cs="標楷體"/>
                <w:color w:val="000000"/>
              </w:rPr>
              <w:t>5</w:t>
            </w:r>
            <w:r>
              <w:rPr>
                <w:rFonts w:ascii="標楷體" w:eastAsia="標楷體" w:hAnsi="標楷體" w:cs="標楷體"/>
                <w:color w:val="000000"/>
              </w:rPr>
              <w:t>~1</w:t>
            </w:r>
            <w:r w:rsidR="00153ACE">
              <w:rPr>
                <w:rFonts w:ascii="標楷體" w:eastAsia="標楷體" w:hAnsi="標楷體" w:cs="標楷體"/>
                <w:color w:val="000000"/>
              </w:rPr>
              <w:t>2</w:t>
            </w:r>
            <w:r>
              <w:rPr>
                <w:rFonts w:ascii="標楷體" w:eastAsia="標楷體" w:hAnsi="標楷體" w:cs="標楷體"/>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D8F2D" w14:textId="77777777" w:rsidR="006A631B" w:rsidRDefault="006A631B" w:rsidP="006A631B">
            <w:pPr>
              <w:pBdr>
                <w:top w:val="nil"/>
                <w:left w:val="nil"/>
                <w:bottom w:val="nil"/>
                <w:right w:val="nil"/>
                <w:between w:val="nil"/>
              </w:pBdr>
              <w:ind w:hanging="2"/>
              <w:rPr>
                <w:rFonts w:ascii="新細明體" w:eastAsia="新細明體" w:hAnsi="新細明體" w:cs="新細明體"/>
                <w:color w:val="000000"/>
              </w:rPr>
            </w:pPr>
            <w:r>
              <w:rPr>
                <w:rFonts w:ascii="標楷體" w:eastAsia="標楷體" w:hAnsi="標楷體" w:cs="標楷體"/>
                <w:b/>
                <w:color w:val="000000"/>
              </w:rPr>
              <w:t>單元二</w:t>
            </w:r>
            <w:r>
              <w:rPr>
                <w:rFonts w:ascii="新細明體" w:eastAsia="新細明體" w:hAnsi="新細明體" w:cs="新細明體"/>
                <w:b/>
                <w:color w:val="000000"/>
              </w:rPr>
              <w:t>：</w:t>
            </w:r>
          </w:p>
          <w:p w14:paraId="3466832A" w14:textId="130A7862" w:rsidR="006A631B" w:rsidRDefault="006A631B" w:rsidP="006A631B">
            <w:pPr>
              <w:jc w:val="center"/>
              <w:rPr>
                <w:rFonts w:ascii="標楷體" w:eastAsia="標楷體" w:hAnsi="標楷體" w:cs="標楷體"/>
                <w:i/>
                <w:color w:val="A6A6A6"/>
              </w:rPr>
            </w:pPr>
            <w:r>
              <w:rPr>
                <w:rFonts w:ascii="標楷體" w:eastAsia="標楷體" w:hAnsi="標楷體" w:cs="標楷體"/>
                <w:color w:val="000000"/>
              </w:rPr>
              <w:t>我從哪裡來Ⅱ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3B0AE" w14:textId="78077B09" w:rsidR="006A631B" w:rsidRPr="00965082" w:rsidRDefault="00965082" w:rsidP="00965082">
            <w:pPr>
              <w:widowControl w:val="0"/>
              <w:numPr>
                <w:ilvl w:val="0"/>
                <w:numId w:val="7"/>
              </w:numPr>
              <w:tabs>
                <w:tab w:val="left" w:pos="462"/>
              </w:tabs>
              <w:suppressAutoHyphens/>
              <w:autoSpaceDN/>
              <w:ind w:left="320"/>
              <w:textAlignment w:val="top"/>
              <w:outlineLvl w:val="0"/>
              <w:rPr>
                <w:rFonts w:ascii="標楷體" w:eastAsia="標楷體" w:hAnsi="標楷體" w:cs="Calibri"/>
              </w:rPr>
            </w:pPr>
            <w:r w:rsidRPr="00965082">
              <w:rPr>
                <w:rFonts w:ascii="標楷體" w:eastAsia="標楷體" w:hAnsi="標楷體" w:hint="eastAsia"/>
              </w:rPr>
              <w:t>從</w:t>
            </w:r>
            <w:r w:rsidR="00ED5C91">
              <w:rPr>
                <w:rFonts w:ascii="標楷體" w:eastAsia="標楷體" w:hAnsi="標楷體" w:hint="eastAsia"/>
              </w:rPr>
              <w:t>仁武千年遺址相關</w:t>
            </w:r>
            <w:r w:rsidRPr="00965082">
              <w:rPr>
                <w:rFonts w:ascii="標楷體" w:eastAsia="標楷體" w:hAnsi="標楷體" w:hint="eastAsia"/>
              </w:rPr>
              <w:t>新聞文本</w:t>
            </w:r>
            <w:r w:rsidRPr="00965082">
              <w:rPr>
                <w:rFonts w:ascii="標楷體" w:eastAsia="標楷體" w:hAnsi="標楷體" w:cs="標楷體" w:hint="eastAsia"/>
                <w:color w:val="000000"/>
              </w:rPr>
              <w:t>探究</w:t>
            </w:r>
            <w:r w:rsidR="006A631B" w:rsidRPr="00965082">
              <w:rPr>
                <w:rFonts w:ascii="標楷體" w:eastAsia="標楷體" w:hAnsi="標楷體"/>
              </w:rPr>
              <w:t>1895年以前的台灣：透過投影片與影片的介紹讓學生對歷史脈絡有更清楚了解</w:t>
            </w:r>
            <w:r w:rsidRPr="00965082">
              <w:rPr>
                <w:rFonts w:ascii="標楷體" w:eastAsia="標楷體" w:hAnsi="標楷體" w:hint="eastAsia"/>
              </w:rPr>
              <w:t>，並討論對文本的見解</w:t>
            </w:r>
            <w:r w:rsidR="006A631B" w:rsidRPr="00965082">
              <w:rPr>
                <w:rFonts w:ascii="標楷體" w:eastAsia="標楷體" w:hAnsi="標楷體"/>
              </w:rPr>
              <w:t>。</w:t>
            </w:r>
          </w:p>
          <w:p w14:paraId="552D657E" w14:textId="2F7038CC" w:rsidR="006A631B" w:rsidRPr="00B87114" w:rsidRDefault="006A631B" w:rsidP="006A631B">
            <w:pPr>
              <w:widowControl w:val="0"/>
              <w:numPr>
                <w:ilvl w:val="0"/>
                <w:numId w:val="7"/>
              </w:numPr>
              <w:pBdr>
                <w:top w:val="nil"/>
                <w:left w:val="nil"/>
                <w:bottom w:val="nil"/>
                <w:right w:val="nil"/>
                <w:between w:val="nil"/>
              </w:pBdr>
              <w:tabs>
                <w:tab w:val="left" w:pos="462"/>
              </w:tabs>
              <w:suppressAutoHyphens/>
              <w:autoSpaceDN/>
              <w:ind w:left="320"/>
              <w:textDirection w:val="btLr"/>
              <w:textAlignment w:val="top"/>
              <w:outlineLvl w:val="0"/>
              <w:rPr>
                <w:rFonts w:ascii="標楷體" w:eastAsia="標楷體" w:hAnsi="標楷體" w:cs="標楷體"/>
              </w:rPr>
            </w:pPr>
            <w:r>
              <w:rPr>
                <w:rFonts w:ascii="標楷體" w:eastAsia="標楷體" w:hAnsi="標楷體" w:cs="標楷體"/>
                <w:color w:val="000000"/>
              </w:rPr>
              <w:t>學習撰寫「我」的歷史：藉由學習單的撰寫，讓學生了解自我並與課程主題連結，對於日後主題學習有助益。</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A620A"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1AF028F9"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2.自編簡報</w:t>
            </w:r>
          </w:p>
          <w:p w14:paraId="499B65F2" w14:textId="0A609E5E" w:rsidR="006A631B" w:rsidRPr="00CA002A" w:rsidRDefault="006A631B" w:rsidP="006A631B">
            <w:pPr>
              <w:pStyle w:val="Web"/>
              <w:spacing w:before="0" w:after="0"/>
              <w:rPr>
                <w:rFonts w:ascii="標楷體" w:hAnsi="標楷體"/>
                <w:color w:val="000000"/>
              </w:rPr>
            </w:pPr>
            <w:r>
              <w:rPr>
                <w:rFonts w:ascii="標楷體" w:hAnsi="標楷體" w:cs="標楷體"/>
                <w:color w:val="000000"/>
              </w:rPr>
              <w:t>3.Youtube影片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3B4ECE0" w14:textId="53DCF5C2" w:rsidR="006A631B" w:rsidRDefault="00ED5C91" w:rsidP="006A631B">
            <w:pPr>
              <w:jc w:val="center"/>
              <w:rPr>
                <w:rFonts w:ascii="標楷體" w:eastAsia="標楷體" w:hAnsi="標楷體" w:cs="標楷體"/>
                <w:sz w:val="20"/>
                <w:szCs w:val="20"/>
              </w:rPr>
            </w:pPr>
            <w:r>
              <w:rPr>
                <w:rFonts w:ascii="標楷體" w:eastAsia="標楷體" w:hAnsi="標楷體" w:hint="eastAsia"/>
                <w:color w:val="000000"/>
                <w:sz w:val="20"/>
                <w:szCs w:val="20"/>
              </w:rPr>
              <w:t>課綱：</w:t>
            </w:r>
            <w:r w:rsidR="00343819">
              <w:rPr>
                <w:rFonts w:ascii="標楷體" w:eastAsia="標楷體" w:hAnsi="標楷體" w:hint="eastAsia"/>
                <w:color w:val="000000"/>
                <w:sz w:val="20"/>
                <w:szCs w:val="20"/>
              </w:rPr>
              <w:t>社會</w:t>
            </w:r>
            <w:r>
              <w:rPr>
                <w:rFonts w:ascii="標楷體" w:eastAsia="標楷體" w:hAnsi="標楷體" w:hint="eastAsia"/>
                <w:color w:val="000000"/>
                <w:sz w:val="20"/>
                <w:szCs w:val="20"/>
              </w:rPr>
              <w:t>-原住民族教育-(原J10)-1</w:t>
            </w:r>
          </w:p>
        </w:tc>
      </w:tr>
      <w:tr w:rsidR="006A631B" w14:paraId="2685AEF9"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68CBD" w14:textId="4428CF41" w:rsidR="006A631B" w:rsidRDefault="006A631B" w:rsidP="006A631B">
            <w:pPr>
              <w:jc w:val="center"/>
              <w:rPr>
                <w:rFonts w:ascii="標楷體" w:eastAsia="標楷體" w:hAnsi="標楷體" w:cs="標楷體"/>
                <w:color w:val="000000"/>
              </w:rPr>
            </w:pPr>
            <w:r>
              <w:rPr>
                <w:rFonts w:ascii="標楷體" w:eastAsia="標楷體" w:hAnsi="標楷體" w:cs="標楷體"/>
                <w:color w:val="000000"/>
              </w:rPr>
              <w:t>第一學期(1</w:t>
            </w:r>
            <w:r w:rsidR="00153ACE">
              <w:rPr>
                <w:rFonts w:ascii="標楷體" w:eastAsia="標楷體" w:hAnsi="標楷體" w:cs="標楷體"/>
                <w:color w:val="000000"/>
              </w:rPr>
              <w:t>3</w:t>
            </w:r>
            <w:r>
              <w:rPr>
                <w:rFonts w:ascii="標楷體" w:eastAsia="標楷體" w:hAnsi="標楷體" w:cs="標楷體"/>
                <w:color w:val="000000"/>
              </w:rPr>
              <w:t>~</w:t>
            </w:r>
            <w:r>
              <w:rPr>
                <w:rFonts w:ascii="標楷體" w:eastAsia="標楷體" w:hAnsi="標楷體" w:cs="標楷體"/>
              </w:rPr>
              <w:t>2</w:t>
            </w:r>
            <w:r w:rsidR="00153ACE">
              <w:rPr>
                <w:rFonts w:ascii="標楷體" w:eastAsia="標楷體" w:hAnsi="標楷體" w:cs="標楷體" w:hint="eastAsia"/>
              </w:rPr>
              <w:t>2</w:t>
            </w:r>
            <w:r>
              <w:rPr>
                <w:rFonts w:ascii="標楷體" w:eastAsia="標楷體" w:hAnsi="標楷體" w:cs="標楷體"/>
                <w:color w:val="000000"/>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AF234" w14:textId="77777777" w:rsidR="006A631B" w:rsidRDefault="006A631B" w:rsidP="006A631B">
            <w:pPr>
              <w:pBdr>
                <w:top w:val="nil"/>
                <w:left w:val="nil"/>
                <w:bottom w:val="nil"/>
                <w:right w:val="nil"/>
                <w:between w:val="nil"/>
              </w:pBdr>
              <w:ind w:hanging="2"/>
              <w:rPr>
                <w:rFonts w:ascii="新細明體" w:eastAsia="新細明體" w:hAnsi="新細明體" w:cs="新細明體"/>
                <w:color w:val="000000"/>
              </w:rPr>
            </w:pPr>
            <w:r>
              <w:rPr>
                <w:rFonts w:ascii="標楷體" w:eastAsia="標楷體" w:hAnsi="標楷體" w:cs="標楷體"/>
                <w:b/>
                <w:color w:val="000000"/>
              </w:rPr>
              <w:t>單元三</w:t>
            </w:r>
            <w:r>
              <w:rPr>
                <w:rFonts w:ascii="新細明體" w:eastAsia="新細明體" w:hAnsi="新細明體" w:cs="新細明體"/>
                <w:b/>
                <w:color w:val="000000"/>
              </w:rPr>
              <w:t>：</w:t>
            </w:r>
          </w:p>
          <w:p w14:paraId="6E51EF9F" w14:textId="5BAA9EFD" w:rsidR="006A631B" w:rsidRDefault="006A631B" w:rsidP="006A631B">
            <w:pPr>
              <w:pBdr>
                <w:top w:val="nil"/>
                <w:left w:val="nil"/>
                <w:bottom w:val="nil"/>
                <w:right w:val="nil"/>
                <w:between w:val="nil"/>
              </w:pBdr>
              <w:ind w:hanging="2"/>
              <w:rPr>
                <w:rFonts w:ascii="標楷體" w:eastAsia="標楷體" w:hAnsi="標楷體" w:cs="標楷體"/>
                <w:b/>
                <w:color w:val="000000"/>
              </w:rPr>
            </w:pPr>
            <w:r>
              <w:rPr>
                <w:rFonts w:ascii="標楷體" w:eastAsia="標楷體" w:hAnsi="標楷體" w:cs="標楷體"/>
                <w:color w:val="000000"/>
              </w:rPr>
              <w:t>我從哪裡來Ⅲ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EC21B" w14:textId="3FA70D79" w:rsidR="006A631B" w:rsidRDefault="006A631B" w:rsidP="006A631B">
            <w:pPr>
              <w:widowControl w:val="0"/>
              <w:numPr>
                <w:ilvl w:val="0"/>
                <w:numId w:val="21"/>
              </w:numPr>
              <w:pBdr>
                <w:top w:val="nil"/>
                <w:left w:val="nil"/>
                <w:bottom w:val="nil"/>
                <w:right w:val="nil"/>
                <w:between w:val="nil"/>
              </w:pBdr>
              <w:tabs>
                <w:tab w:val="left" w:pos="462"/>
              </w:tabs>
              <w:suppressAutoHyphens/>
              <w:autoSpaceDN/>
              <w:ind w:left="320"/>
              <w:textDirection w:val="btLr"/>
              <w:textAlignment w:val="top"/>
              <w:outlineLvl w:val="0"/>
              <w:rPr>
                <w:rFonts w:ascii="標楷體" w:eastAsia="標楷體" w:hAnsi="標楷體" w:cs="標楷體"/>
                <w:color w:val="000000"/>
              </w:rPr>
            </w:pPr>
            <w:r>
              <w:rPr>
                <w:rFonts w:ascii="標楷體" w:eastAsia="標楷體" w:hAnsi="標楷體" w:cs="標楷體"/>
                <w:color w:val="000000"/>
              </w:rPr>
              <w:t>認識與了解方位與地圖在生活上的運用：透過教師課堂講述，並由課程中的問答使學生加深學習印象。</w:t>
            </w:r>
          </w:p>
          <w:p w14:paraId="06BCA776" w14:textId="64F6E992" w:rsidR="006F1546" w:rsidRDefault="006F1546" w:rsidP="006A631B">
            <w:pPr>
              <w:widowControl w:val="0"/>
              <w:numPr>
                <w:ilvl w:val="0"/>
                <w:numId w:val="21"/>
              </w:numPr>
              <w:pBdr>
                <w:top w:val="nil"/>
                <w:left w:val="nil"/>
                <w:bottom w:val="nil"/>
                <w:right w:val="nil"/>
                <w:between w:val="nil"/>
              </w:pBdr>
              <w:tabs>
                <w:tab w:val="left" w:pos="462"/>
              </w:tabs>
              <w:suppressAutoHyphens/>
              <w:autoSpaceDN/>
              <w:ind w:left="320"/>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透過羅盤傾斜儀，讓學生在校內實地觀察與測量，並嘗試找出在生活中的應用方式。</w:t>
            </w:r>
          </w:p>
          <w:p w14:paraId="5862931B" w14:textId="323A0B9B" w:rsidR="006A631B" w:rsidRDefault="006A631B" w:rsidP="006A631B">
            <w:pPr>
              <w:widowControl w:val="0"/>
              <w:numPr>
                <w:ilvl w:val="0"/>
                <w:numId w:val="21"/>
              </w:numPr>
              <w:pBdr>
                <w:top w:val="nil"/>
                <w:left w:val="nil"/>
                <w:bottom w:val="nil"/>
                <w:right w:val="nil"/>
                <w:between w:val="nil"/>
              </w:pBdr>
              <w:tabs>
                <w:tab w:val="left" w:pos="462"/>
              </w:tabs>
              <w:suppressAutoHyphens/>
              <w:autoSpaceDN/>
              <w:ind w:left="320"/>
              <w:textDirection w:val="btLr"/>
              <w:textAlignment w:val="top"/>
              <w:outlineLvl w:val="0"/>
              <w:rPr>
                <w:rFonts w:ascii="標楷體" w:eastAsia="標楷體" w:hAnsi="標楷體" w:cs="標楷體"/>
                <w:color w:val="000000"/>
              </w:rPr>
            </w:pPr>
            <w:r>
              <w:rPr>
                <w:rFonts w:ascii="標楷體" w:eastAsia="標楷體" w:hAnsi="標楷體" w:cs="標楷體"/>
                <w:color w:val="000000"/>
              </w:rPr>
              <w:t>學習繪製地圖：</w:t>
            </w:r>
            <w:r w:rsidR="006F1546">
              <w:rPr>
                <w:rFonts w:ascii="標楷體" w:eastAsia="標楷體" w:hAnsi="標楷體" w:cs="標楷體" w:hint="eastAsia"/>
                <w:color w:val="000000"/>
              </w:rPr>
              <w:t>利用所學分組完成指定地圖並上台發表</w:t>
            </w:r>
            <w:r>
              <w:rPr>
                <w:rFonts w:ascii="標楷體" w:eastAsia="標楷體" w:hAnsi="標楷體" w:cs="標楷體"/>
                <w:color w:val="00000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C0D7D"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06E80541"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2.google map </w:t>
            </w:r>
          </w:p>
          <w:p w14:paraId="58B265D3" w14:textId="6D461079" w:rsidR="006F1546" w:rsidRDefault="006F1546"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hint="eastAsia"/>
                <w:color w:val="000000"/>
              </w:rPr>
              <w:t>3.羅盤傾斜儀</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92286"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AE4479" w14:textId="77777777" w:rsidR="006A631B" w:rsidRDefault="006A631B" w:rsidP="006A631B">
            <w:pPr>
              <w:jc w:val="center"/>
              <w:rPr>
                <w:rFonts w:ascii="標楷體" w:eastAsia="標楷體" w:hAnsi="標楷體" w:cs="標楷體"/>
                <w:sz w:val="20"/>
                <w:szCs w:val="20"/>
              </w:rPr>
            </w:pPr>
          </w:p>
        </w:tc>
      </w:tr>
      <w:tr w:rsidR="006A631B" w14:paraId="4912FC75"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5A62DCA5" w:rsidR="006A631B" w:rsidRDefault="006A631B" w:rsidP="006A631B">
            <w:pPr>
              <w:jc w:val="center"/>
              <w:rPr>
                <w:rFonts w:ascii="標楷體" w:eastAsia="標楷體" w:hAnsi="標楷體" w:cs="標楷體"/>
              </w:rPr>
            </w:pPr>
            <w:r>
              <w:rPr>
                <w:rFonts w:ascii="標楷體" w:eastAsia="標楷體" w:hAnsi="標楷體" w:cs="標楷體"/>
                <w:color w:val="000000"/>
              </w:rPr>
              <w:t>第二學期(1~7週)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A2FA8"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單元四：</w:t>
            </w:r>
          </w:p>
          <w:p w14:paraId="63A02592" w14:textId="218316E0" w:rsidR="006A631B" w:rsidRPr="006820E5" w:rsidRDefault="006A631B" w:rsidP="006A631B">
            <w:pPr>
              <w:jc w:val="center"/>
              <w:rPr>
                <w:rFonts w:ascii="標楷體" w:eastAsia="標楷體" w:hAnsi="標楷體" w:cs="標楷體"/>
                <w:iCs/>
                <w:color w:val="A6A6A6"/>
              </w:rPr>
            </w:pPr>
            <w:r>
              <w:rPr>
                <w:rFonts w:ascii="標楷體" w:eastAsia="標楷體" w:hAnsi="標楷體" w:cs="標楷體"/>
                <w:color w:val="000000"/>
              </w:rPr>
              <w:t>我要去哪裡Ⅰ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5D796" w14:textId="5CECBB2E" w:rsidR="006A631B" w:rsidRPr="006A631B" w:rsidRDefault="006A631B" w:rsidP="006A631B">
            <w:pPr>
              <w:pStyle w:val="a9"/>
              <w:numPr>
                <w:ilvl w:val="0"/>
                <w:numId w:val="23"/>
              </w:numPr>
              <w:pBdr>
                <w:top w:val="nil"/>
                <w:left w:val="nil"/>
                <w:bottom w:val="nil"/>
                <w:right w:val="nil"/>
                <w:between w:val="nil"/>
              </w:pBdr>
              <w:tabs>
                <w:tab w:val="left" w:pos="641"/>
              </w:tabs>
              <w:rPr>
                <w:rFonts w:ascii="標楷體" w:eastAsia="標楷體" w:hAnsi="標楷體" w:cs="標楷體"/>
                <w:color w:val="000000"/>
              </w:rPr>
            </w:pPr>
            <w:r w:rsidRPr="006A631B">
              <w:rPr>
                <w:rFonts w:ascii="標楷體" w:eastAsia="標楷體" w:hAnsi="標楷體" w:cs="標楷體"/>
              </w:rPr>
              <w:t>透過實際訪查與GOOGLE 地圖，將我家附近商店或美食景點標示在地圖上，來完善家鄉地圖的製作。</w:t>
            </w:r>
          </w:p>
          <w:p w14:paraId="0AD8328C" w14:textId="2E858C10" w:rsidR="006A631B" w:rsidRPr="006A631B" w:rsidRDefault="006F1546" w:rsidP="006A631B">
            <w:pPr>
              <w:pStyle w:val="a9"/>
              <w:numPr>
                <w:ilvl w:val="0"/>
                <w:numId w:val="23"/>
              </w:numPr>
              <w:pBdr>
                <w:top w:val="nil"/>
                <w:left w:val="nil"/>
                <w:bottom w:val="nil"/>
                <w:right w:val="nil"/>
                <w:between w:val="nil"/>
              </w:pBdr>
              <w:tabs>
                <w:tab w:val="left" w:pos="641"/>
              </w:tabs>
              <w:rPr>
                <w:rFonts w:ascii="標楷體" w:eastAsia="標楷體" w:hAnsi="標楷體" w:cs="標楷體"/>
                <w:color w:val="000000"/>
              </w:rPr>
            </w:pPr>
            <w:r>
              <w:rPr>
                <w:rFonts w:ascii="標楷體" w:eastAsia="標楷體" w:hAnsi="標楷體" w:cs="標楷體" w:hint="eastAsia"/>
              </w:rPr>
              <w:t>主題</w:t>
            </w:r>
            <w:r w:rsidR="006A631B" w:rsidRPr="006A631B">
              <w:rPr>
                <w:rFonts w:ascii="標楷體" w:eastAsia="標楷體" w:hAnsi="標楷體" w:cs="標楷體"/>
              </w:rPr>
              <w:t>地圖製作，讓學生對於生活居住空間能有深入觀察與了解，培養鄉土的認同感與情感連結</w:t>
            </w:r>
            <w:r w:rsidR="006A631B" w:rsidRPr="006A631B">
              <w:rPr>
                <w:rFonts w:ascii="標楷體" w:eastAsia="標楷體" w:hAnsi="標楷體" w:cs="標楷體"/>
                <w:color w:val="00000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FA93C"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421F3594" w14:textId="661C1B5E" w:rsidR="006A631B" w:rsidRPr="00843617" w:rsidRDefault="006A631B" w:rsidP="006A631B">
            <w:pPr>
              <w:pStyle w:val="Web"/>
              <w:spacing w:before="0" w:after="0"/>
              <w:rPr>
                <w:rFonts w:ascii="標楷體" w:hAnsi="標楷體"/>
                <w:color w:val="000000"/>
              </w:rPr>
            </w:pPr>
            <w:r>
              <w:rPr>
                <w:rFonts w:ascii="標楷體" w:hAnsi="標楷體" w:cs="標楷體"/>
                <w:color w:val="000000"/>
              </w:rPr>
              <w:t>2.</w:t>
            </w:r>
            <w:r>
              <w:rPr>
                <w:rFonts w:ascii="標楷體" w:hAnsi="標楷體" w:cs="標楷體"/>
              </w:rPr>
              <w:t>google map</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642CAF" w14:textId="2B1D56E3" w:rsidR="006A631B" w:rsidRDefault="00343819" w:rsidP="006A631B">
            <w:pPr>
              <w:jc w:val="center"/>
              <w:rPr>
                <w:rFonts w:ascii="標楷體" w:eastAsia="標楷體" w:hAnsi="標楷體" w:cs="標楷體"/>
                <w:sz w:val="20"/>
                <w:szCs w:val="20"/>
              </w:rPr>
            </w:pPr>
            <w:r w:rsidRPr="009145EB">
              <w:rPr>
                <w:rFonts w:ascii="標楷體" w:eastAsia="標楷體" w:hAnsi="標楷體" w:cs="標楷體"/>
                <w:iCs/>
                <w:sz w:val="18"/>
                <w:szCs w:val="18"/>
              </w:rPr>
              <w:t>法定：</w:t>
            </w:r>
            <w:r>
              <w:rPr>
                <w:rFonts w:ascii="標楷體" w:eastAsia="標楷體" w:hAnsi="標楷體" w:cs="標楷體" w:hint="eastAsia"/>
                <w:iCs/>
                <w:sz w:val="18"/>
                <w:szCs w:val="18"/>
              </w:rPr>
              <w:t>綜合</w:t>
            </w:r>
            <w:r w:rsidRPr="009145EB">
              <w:rPr>
                <w:rFonts w:ascii="標楷體" w:eastAsia="標楷體" w:hAnsi="標楷體" w:cs="標楷體"/>
                <w:iCs/>
                <w:sz w:val="18"/>
                <w:szCs w:val="18"/>
              </w:rPr>
              <w:t>-</w:t>
            </w:r>
            <w:r>
              <w:rPr>
                <w:rFonts w:ascii="標楷體" w:eastAsia="標楷體" w:hAnsi="標楷體" w:cs="標楷體" w:hint="eastAsia"/>
                <w:iCs/>
                <w:sz w:val="18"/>
                <w:szCs w:val="18"/>
              </w:rPr>
              <w:t>環境</w:t>
            </w:r>
            <w:r w:rsidRPr="009145EB">
              <w:rPr>
                <w:rFonts w:ascii="標楷體" w:eastAsia="標楷體" w:hAnsi="標楷體" w:cs="標楷體" w:hint="eastAsia"/>
                <w:iCs/>
                <w:sz w:val="18"/>
                <w:szCs w:val="18"/>
              </w:rPr>
              <w:t>教育</w:t>
            </w:r>
            <w:r w:rsidRPr="009145EB">
              <w:rPr>
                <w:rFonts w:ascii="標楷體" w:eastAsia="標楷體" w:hAnsi="標楷體" w:cs="標楷體"/>
                <w:iCs/>
                <w:sz w:val="18"/>
                <w:szCs w:val="18"/>
              </w:rPr>
              <w:t>-1</w:t>
            </w:r>
          </w:p>
        </w:tc>
      </w:tr>
      <w:tr w:rsidR="006A631B" w14:paraId="3F1AD2E3"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50F74" w14:textId="5D3DF456" w:rsidR="006A631B" w:rsidRDefault="006A631B" w:rsidP="006A631B">
            <w:pPr>
              <w:jc w:val="center"/>
              <w:rPr>
                <w:rFonts w:ascii="標楷體" w:eastAsia="標楷體" w:hAnsi="標楷體" w:cs="標楷體"/>
              </w:rPr>
            </w:pPr>
            <w:r>
              <w:rPr>
                <w:rFonts w:ascii="標楷體" w:eastAsia="標楷體" w:hAnsi="標楷體" w:cs="標楷體"/>
                <w:color w:val="000000"/>
              </w:rPr>
              <w:t>第二學期(8~14週)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37FFF"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單元五</w:t>
            </w:r>
            <w:r>
              <w:rPr>
                <w:rFonts w:ascii="新細明體" w:eastAsia="新細明體" w:hAnsi="新細明體" w:cs="新細明體"/>
                <w:b/>
                <w:color w:val="000000"/>
              </w:rPr>
              <w:t>：</w:t>
            </w:r>
            <w:r>
              <w:rPr>
                <w:rFonts w:ascii="標楷體" w:eastAsia="標楷體" w:hAnsi="標楷體" w:cs="標楷體"/>
                <w:b/>
                <w:color w:val="000000"/>
              </w:rPr>
              <w:t xml:space="preserve"> </w:t>
            </w:r>
          </w:p>
          <w:p w14:paraId="0E6EB294" w14:textId="0F523833" w:rsidR="006A631B" w:rsidRDefault="006A631B" w:rsidP="006A631B">
            <w:pPr>
              <w:jc w:val="center"/>
              <w:rPr>
                <w:rFonts w:ascii="標楷體" w:eastAsia="標楷體" w:hAnsi="標楷體" w:cs="標楷體"/>
                <w:i/>
                <w:color w:val="A6A6A6"/>
              </w:rPr>
            </w:pPr>
            <w:r>
              <w:rPr>
                <w:rFonts w:ascii="標楷體" w:eastAsia="標楷體" w:hAnsi="標楷體" w:cs="標楷體"/>
                <w:color w:val="000000"/>
              </w:rPr>
              <w:t>我要去哪裡Ⅱ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E22A2" w14:textId="09688474" w:rsidR="006A631B" w:rsidRPr="009145EB" w:rsidRDefault="006A631B" w:rsidP="009145EB">
            <w:pPr>
              <w:pStyle w:val="a9"/>
              <w:numPr>
                <w:ilvl w:val="0"/>
                <w:numId w:val="24"/>
              </w:numPr>
              <w:pBdr>
                <w:top w:val="nil"/>
                <w:left w:val="nil"/>
                <w:bottom w:val="nil"/>
                <w:right w:val="nil"/>
                <w:between w:val="nil"/>
              </w:pBdr>
              <w:tabs>
                <w:tab w:val="left" w:pos="641"/>
              </w:tabs>
              <w:rPr>
                <w:rFonts w:ascii="標楷體" w:eastAsia="標楷體" w:hAnsi="標楷體" w:cs="標楷體"/>
              </w:rPr>
            </w:pPr>
            <w:r w:rsidRPr="009145EB">
              <w:rPr>
                <w:rFonts w:ascii="標楷體" w:eastAsia="標楷體" w:hAnsi="標楷體" w:cs="標楷體"/>
                <w:color w:val="000000"/>
              </w:rPr>
              <w:t>認識1</w:t>
            </w:r>
            <w:r w:rsidRPr="009145EB">
              <w:rPr>
                <w:rFonts w:ascii="標楷體" w:eastAsia="標楷體" w:hAnsi="標楷體" w:cs="標楷體"/>
              </w:rPr>
              <w:t>895年以後的台灣：透過投影片與影片的介紹讓學生對歷史脈絡有更清楚了解</w:t>
            </w:r>
            <w:r w:rsidR="00965082">
              <w:rPr>
                <w:rFonts w:ascii="標楷體" w:eastAsia="標楷體" w:hAnsi="標楷體" w:cs="標楷體" w:hint="eastAsia"/>
              </w:rPr>
              <w:t>，並蒐集仁武區相關歷史脈絡或遺跡做成簡報</w:t>
            </w:r>
            <w:r w:rsidRPr="009145EB">
              <w:rPr>
                <w:rFonts w:ascii="標楷體" w:eastAsia="標楷體" w:hAnsi="標楷體" w:cs="標楷體"/>
              </w:rPr>
              <w:t>。</w:t>
            </w:r>
          </w:p>
          <w:p w14:paraId="1A3E10F4" w14:textId="77777777" w:rsidR="009145EB" w:rsidRDefault="006A631B" w:rsidP="009145EB">
            <w:pPr>
              <w:pStyle w:val="a9"/>
              <w:numPr>
                <w:ilvl w:val="0"/>
                <w:numId w:val="24"/>
              </w:numPr>
              <w:pBdr>
                <w:top w:val="nil"/>
                <w:left w:val="nil"/>
                <w:bottom w:val="nil"/>
                <w:right w:val="nil"/>
                <w:between w:val="nil"/>
              </w:pBdr>
              <w:tabs>
                <w:tab w:val="left" w:pos="641"/>
              </w:tabs>
              <w:rPr>
                <w:rFonts w:ascii="標楷體" w:eastAsia="標楷體" w:hAnsi="標楷體" w:cs="標楷體"/>
              </w:rPr>
            </w:pPr>
            <w:r w:rsidRPr="009145EB">
              <w:rPr>
                <w:rFonts w:ascii="標楷體" w:eastAsia="標楷體" w:hAnsi="標楷體" w:cs="標楷體"/>
              </w:rPr>
              <w:t>時光走廊：讓學生回顧這一年所學相關歷史脈絡，利學習單完成並作為之後活動進行的背景知識。</w:t>
            </w:r>
          </w:p>
          <w:p w14:paraId="47C59EA6" w14:textId="77A89A8D" w:rsidR="006A631B" w:rsidRPr="009145EB" w:rsidRDefault="006A631B" w:rsidP="009145EB">
            <w:pPr>
              <w:pStyle w:val="a9"/>
              <w:numPr>
                <w:ilvl w:val="0"/>
                <w:numId w:val="24"/>
              </w:numPr>
              <w:pBdr>
                <w:top w:val="nil"/>
                <w:left w:val="nil"/>
                <w:bottom w:val="nil"/>
                <w:right w:val="nil"/>
                <w:between w:val="nil"/>
              </w:pBdr>
              <w:tabs>
                <w:tab w:val="left" w:pos="641"/>
              </w:tabs>
              <w:rPr>
                <w:rFonts w:ascii="標楷體" w:eastAsia="標楷體" w:hAnsi="標楷體" w:cs="標楷體"/>
              </w:rPr>
            </w:pPr>
            <w:r w:rsidRPr="009145EB">
              <w:rPr>
                <w:rFonts w:ascii="標楷體" w:eastAsia="標楷體" w:hAnsi="標楷體" w:cs="標楷體"/>
              </w:rPr>
              <w:t>社會變遷資</w:t>
            </w:r>
            <w:r w:rsidRPr="009145EB">
              <w:rPr>
                <w:rFonts w:ascii="標楷體" w:eastAsia="標楷體" w:hAnsi="標楷體" w:cs="標楷體"/>
                <w:color w:val="000000"/>
              </w:rPr>
              <w:t>料收集：透過分組活動進行，從中培養愛鄉愛土的情懷。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D867"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1.自編學習單</w:t>
            </w:r>
          </w:p>
          <w:p w14:paraId="4A17A8C1"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2.自編簡報</w:t>
            </w:r>
          </w:p>
          <w:p w14:paraId="036419B4" w14:textId="08B1DCF1" w:rsidR="006A631B" w:rsidRPr="00237193" w:rsidRDefault="006A631B" w:rsidP="006A631B">
            <w:pPr>
              <w:pStyle w:val="Web"/>
              <w:spacing w:before="0" w:after="0"/>
              <w:ind w:left="-2" w:hanging="2"/>
              <w:rPr>
                <w:rFonts w:ascii="標楷體" w:hAnsi="標楷體" w:cs="標楷體"/>
                <w:b/>
                <w:i/>
                <w:color w:val="AEAAAA"/>
                <w:sz w:val="22"/>
                <w:szCs w:val="22"/>
              </w:rPr>
            </w:pPr>
            <w:r>
              <w:rPr>
                <w:rFonts w:ascii="標楷體" w:hAnsi="標楷體" w:cs="標楷體"/>
                <w:color w:val="000000"/>
              </w:rPr>
              <w:t>3.Youtube影片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AC83D"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4208855" w14:textId="77777777" w:rsidR="006A631B" w:rsidRDefault="006A631B" w:rsidP="006A631B">
            <w:pPr>
              <w:jc w:val="center"/>
              <w:rPr>
                <w:rFonts w:ascii="標楷體" w:eastAsia="標楷體" w:hAnsi="標楷體" w:cs="標楷體"/>
                <w:sz w:val="20"/>
                <w:szCs w:val="20"/>
              </w:rPr>
            </w:pPr>
          </w:p>
        </w:tc>
      </w:tr>
      <w:tr w:rsidR="006A631B" w14:paraId="5DB39277" w14:textId="77777777" w:rsidTr="006426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E0BC" w14:textId="4851D810" w:rsidR="006A631B" w:rsidRDefault="006A631B" w:rsidP="006A631B">
            <w:pPr>
              <w:jc w:val="center"/>
              <w:rPr>
                <w:rFonts w:ascii="標楷體" w:eastAsia="標楷體" w:hAnsi="標楷體" w:cs="標楷體"/>
              </w:rPr>
            </w:pPr>
            <w:r>
              <w:rPr>
                <w:rFonts w:ascii="標楷體" w:eastAsia="標楷體" w:hAnsi="標楷體" w:cs="標楷體"/>
              </w:rPr>
              <w:t>第二學期(15~2</w:t>
            </w:r>
            <w:r w:rsidR="00153ACE">
              <w:rPr>
                <w:rFonts w:ascii="標楷體" w:eastAsia="標楷體" w:hAnsi="標楷體" w:cs="標楷體"/>
              </w:rPr>
              <w:t>1</w:t>
            </w:r>
            <w:r>
              <w:rPr>
                <w:rFonts w:ascii="標楷體" w:eastAsia="標楷體" w:hAnsi="標楷體" w:cs="標楷體"/>
              </w:rPr>
              <w:t>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B6B9E" w14:textId="77777777" w:rsidR="006A631B" w:rsidRDefault="006A631B" w:rsidP="006A631B">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b/>
                <w:color w:val="000000"/>
              </w:rPr>
              <w:t>單元六</w:t>
            </w:r>
            <w:r>
              <w:rPr>
                <w:rFonts w:ascii="新細明體" w:eastAsia="新細明體" w:hAnsi="新細明體" w:cs="新細明體"/>
                <w:b/>
                <w:color w:val="000000"/>
              </w:rPr>
              <w:t>：</w:t>
            </w:r>
            <w:r>
              <w:rPr>
                <w:rFonts w:ascii="標楷體" w:eastAsia="標楷體" w:hAnsi="標楷體" w:cs="標楷體"/>
                <w:b/>
                <w:color w:val="000000"/>
              </w:rPr>
              <w:t xml:space="preserve"> </w:t>
            </w:r>
          </w:p>
          <w:p w14:paraId="01815CB3" w14:textId="325C8BED" w:rsidR="006A631B" w:rsidRDefault="006A631B" w:rsidP="006A631B">
            <w:pPr>
              <w:jc w:val="center"/>
              <w:rPr>
                <w:rFonts w:ascii="標楷體" w:eastAsia="標楷體" w:hAnsi="標楷體" w:cs="標楷體"/>
                <w:i/>
                <w:color w:val="A6A6A6"/>
              </w:rPr>
            </w:pPr>
            <w:r>
              <w:rPr>
                <w:rFonts w:ascii="標楷體" w:eastAsia="標楷體" w:hAnsi="標楷體" w:cs="標楷體"/>
                <w:color w:val="000000"/>
              </w:rPr>
              <w:t>我要去哪裡Ⅲ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7149B" w14:textId="77777777" w:rsidR="006A631B" w:rsidRDefault="006A631B" w:rsidP="006A631B">
            <w:pPr>
              <w:jc w:val="both"/>
              <w:rPr>
                <w:rFonts w:ascii="標楷體" w:eastAsia="標楷體" w:hAnsi="標楷體" w:cs="標楷體"/>
              </w:rPr>
            </w:pPr>
            <w:r>
              <w:rPr>
                <w:rFonts w:ascii="標楷體" w:eastAsia="標楷體" w:hAnsi="標楷體" w:cs="標楷體"/>
              </w:rPr>
              <w:t>時光走廊成果展示</w:t>
            </w:r>
          </w:p>
          <w:p w14:paraId="025EA5F1" w14:textId="0410C6C0" w:rsidR="00343819" w:rsidRDefault="00343819" w:rsidP="001E4063">
            <w:pPr>
              <w:pStyle w:val="a9"/>
              <w:numPr>
                <w:ilvl w:val="0"/>
                <w:numId w:val="27"/>
              </w:numPr>
              <w:pBdr>
                <w:top w:val="nil"/>
                <w:left w:val="nil"/>
                <w:bottom w:val="nil"/>
                <w:right w:val="nil"/>
                <w:between w:val="nil"/>
              </w:pBdr>
              <w:tabs>
                <w:tab w:val="left" w:pos="641"/>
              </w:tabs>
              <w:rPr>
                <w:rFonts w:ascii="標楷體" w:eastAsia="標楷體" w:hAnsi="標楷體" w:cs="標楷體"/>
              </w:rPr>
            </w:pPr>
            <w:r w:rsidRPr="00343819">
              <w:rPr>
                <w:rFonts w:ascii="標楷體" w:eastAsia="標楷體" w:hAnsi="標楷體" w:cs="標楷體" w:hint="eastAsia"/>
              </w:rPr>
              <w:t>自我的時光走廊</w:t>
            </w:r>
            <w:r w:rsidRPr="00343819">
              <w:rPr>
                <w:rFonts w:ascii="標楷體" w:eastAsia="標楷體" w:hAnsi="標楷體" w:cs="標楷體"/>
              </w:rPr>
              <w:t>。</w:t>
            </w:r>
          </w:p>
          <w:p w14:paraId="12A57013" w14:textId="6607456A" w:rsidR="00343819" w:rsidRDefault="00343819" w:rsidP="00343819">
            <w:pPr>
              <w:pStyle w:val="a9"/>
              <w:pBdr>
                <w:top w:val="nil"/>
                <w:left w:val="nil"/>
                <w:bottom w:val="nil"/>
                <w:right w:val="nil"/>
                <w:between w:val="nil"/>
              </w:pBdr>
              <w:tabs>
                <w:tab w:val="left" w:pos="641"/>
              </w:tabs>
              <w:ind w:left="478"/>
              <w:rPr>
                <w:rFonts w:ascii="標楷體" w:eastAsia="標楷體" w:hAnsi="標楷體" w:cs="標楷體"/>
              </w:rPr>
            </w:pPr>
            <w:r>
              <w:rPr>
                <w:rFonts w:ascii="標楷體" w:eastAsia="標楷體" w:hAnsi="標楷體" w:cs="標楷體" w:hint="eastAsia"/>
              </w:rPr>
              <w:t>整合本學年對自我的探索，利用照片、繪畫及文字省思，以海報呈現自我的成長與變遷，並貼上珍珠板展示</w:t>
            </w:r>
          </w:p>
          <w:p w14:paraId="64F1BC83" w14:textId="5499BFB4" w:rsidR="00343819" w:rsidRPr="00333E2F" w:rsidRDefault="00D462F9" w:rsidP="00343819">
            <w:pPr>
              <w:pStyle w:val="a9"/>
              <w:numPr>
                <w:ilvl w:val="0"/>
                <w:numId w:val="27"/>
              </w:numPr>
              <w:pBdr>
                <w:top w:val="nil"/>
                <w:left w:val="nil"/>
                <w:bottom w:val="nil"/>
                <w:right w:val="nil"/>
                <w:between w:val="nil"/>
              </w:pBdr>
              <w:tabs>
                <w:tab w:val="left" w:pos="641"/>
              </w:tabs>
              <w:rPr>
                <w:rFonts w:ascii="標楷體" w:eastAsia="標楷體" w:hAnsi="標楷體" w:cs="標楷體"/>
                <w:i/>
              </w:rPr>
            </w:pPr>
            <w:r>
              <w:rPr>
                <w:rFonts w:ascii="標楷體" w:eastAsia="標楷體" w:hAnsi="標楷體" w:cs="標楷體" w:hint="eastAsia"/>
              </w:rPr>
              <w:lastRenderedPageBreak/>
              <w:t>時空</w:t>
            </w:r>
            <w:r w:rsidR="00343819">
              <w:rPr>
                <w:rFonts w:ascii="標楷體" w:eastAsia="標楷體" w:hAnsi="標楷體" w:cs="標楷體" w:hint="eastAsia"/>
              </w:rPr>
              <w:t>環境的</w:t>
            </w:r>
            <w:r w:rsidR="00343819" w:rsidRPr="00343819">
              <w:rPr>
                <w:rFonts w:ascii="標楷體" w:eastAsia="標楷體" w:hAnsi="標楷體" w:cs="標楷體"/>
              </w:rPr>
              <w:t>時光走廊：</w:t>
            </w:r>
            <w:r w:rsidR="00343819">
              <w:rPr>
                <w:rFonts w:ascii="標楷體" w:eastAsia="標楷體" w:hAnsi="標楷體" w:cs="標楷體" w:hint="eastAsia"/>
              </w:rPr>
              <w:t>透過</w:t>
            </w:r>
            <w:r>
              <w:rPr>
                <w:rFonts w:ascii="標楷體" w:eastAsia="標楷體" w:hAnsi="標楷體" w:cs="標楷體" w:hint="eastAsia"/>
              </w:rPr>
              <w:t>資料查找或地緣關係取得老照片，並將所得資料標示年份後貼上之前已</w:t>
            </w:r>
            <w:r w:rsidR="00343819">
              <w:rPr>
                <w:rFonts w:ascii="標楷體" w:eastAsia="標楷體" w:hAnsi="標楷體" w:cs="標楷體" w:hint="eastAsia"/>
              </w:rPr>
              <w:t>製作的家鄉地圖</w:t>
            </w:r>
            <w:r>
              <w:rPr>
                <w:rFonts w:ascii="標楷體" w:eastAsia="標楷體" w:hAnsi="標楷體" w:cs="標楷體" w:hint="eastAsia"/>
              </w:rPr>
              <w:t>，呈現在珍珠板上做成環境的時光走廊展示</w:t>
            </w:r>
            <w:r w:rsidR="00343819" w:rsidRPr="009145EB">
              <w:rPr>
                <w:rFonts w:ascii="標楷體" w:eastAsia="標楷體" w:hAnsi="標楷體" w:cs="標楷體"/>
                <w:color w:val="000000"/>
              </w:rPr>
              <w:t>。</w:t>
            </w:r>
          </w:p>
          <w:p w14:paraId="295C4870" w14:textId="7CD6F8C9" w:rsidR="00333E2F" w:rsidRPr="00D462F9" w:rsidRDefault="00333E2F" w:rsidP="00343819">
            <w:pPr>
              <w:pStyle w:val="a9"/>
              <w:numPr>
                <w:ilvl w:val="0"/>
                <w:numId w:val="27"/>
              </w:numPr>
              <w:pBdr>
                <w:top w:val="nil"/>
                <w:left w:val="nil"/>
                <w:bottom w:val="nil"/>
                <w:right w:val="nil"/>
                <w:between w:val="nil"/>
              </w:pBdr>
              <w:tabs>
                <w:tab w:val="left" w:pos="641"/>
              </w:tabs>
              <w:rPr>
                <w:rFonts w:ascii="標楷體" w:eastAsia="標楷體" w:hAnsi="標楷體" w:cs="標楷體"/>
                <w:i/>
              </w:rPr>
            </w:pPr>
            <w:r>
              <w:rPr>
                <w:rFonts w:ascii="標楷體" w:eastAsia="標楷體" w:hAnsi="標楷體" w:cs="標楷體" w:hint="eastAsia"/>
                <w:i/>
              </w:rPr>
              <w:t>自評與互評：讓學生參觀展示成果，並鼓勵以正向評論完成自評與互評表。</w:t>
            </w:r>
            <w:r w:rsidRPr="00D462F9">
              <w:rPr>
                <w:rFonts w:ascii="標楷體" w:eastAsia="標楷體" w:hAnsi="標楷體" w:cs="標楷體"/>
                <w:i/>
              </w:rPr>
              <w:t xml:space="preserve"> </w:t>
            </w:r>
          </w:p>
          <w:p w14:paraId="5ACDEEAE" w14:textId="2AE9C32F" w:rsidR="00D462F9" w:rsidRPr="00843617" w:rsidRDefault="00D462F9" w:rsidP="00D462F9">
            <w:pPr>
              <w:pStyle w:val="a9"/>
              <w:pBdr>
                <w:top w:val="nil"/>
                <w:left w:val="nil"/>
                <w:bottom w:val="nil"/>
                <w:right w:val="nil"/>
                <w:between w:val="nil"/>
              </w:pBdr>
              <w:tabs>
                <w:tab w:val="left" w:pos="641"/>
              </w:tabs>
              <w:ind w:left="478"/>
              <w:rPr>
                <w:rFonts w:ascii="標楷體" w:eastAsia="標楷體" w:hAnsi="標楷體" w:cs="標楷體"/>
                <w: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765B4" w14:textId="77777777" w:rsidR="006A631B" w:rsidRDefault="006A631B" w:rsidP="006A631B">
            <w:pPr>
              <w:pBdr>
                <w:top w:val="nil"/>
                <w:left w:val="nil"/>
                <w:bottom w:val="nil"/>
                <w:right w:val="nil"/>
                <w:between w:val="nil"/>
              </w:pBdr>
              <w:ind w:hanging="2"/>
              <w:rPr>
                <w:rFonts w:ascii="標楷體" w:eastAsia="標楷體" w:hAnsi="標楷體" w:cs="標楷體"/>
              </w:rPr>
            </w:pPr>
            <w:r>
              <w:rPr>
                <w:rFonts w:ascii="標楷體" w:eastAsia="標楷體" w:hAnsi="標楷體" w:cs="標楷體"/>
                <w:color w:val="000000"/>
              </w:rPr>
              <w:lastRenderedPageBreak/>
              <w:t>1.</w:t>
            </w:r>
            <w:r>
              <w:rPr>
                <w:rFonts w:ascii="標楷體" w:eastAsia="標楷體" w:hAnsi="標楷體" w:cs="標楷體"/>
              </w:rPr>
              <w:t>珍珠板</w:t>
            </w:r>
          </w:p>
          <w:p w14:paraId="230F0DE3" w14:textId="77777777" w:rsidR="006A631B" w:rsidRDefault="006A631B" w:rsidP="006A631B">
            <w:pPr>
              <w:pStyle w:val="Web"/>
              <w:spacing w:before="0" w:after="0"/>
              <w:ind w:left="-2" w:hanging="2"/>
              <w:rPr>
                <w:rFonts w:ascii="標楷體" w:hAnsi="標楷體" w:cs="標楷體"/>
              </w:rPr>
            </w:pPr>
            <w:r>
              <w:rPr>
                <w:rFonts w:ascii="標楷體" w:hAnsi="標楷體" w:cs="標楷體"/>
              </w:rPr>
              <w:t>2.省思小卡</w:t>
            </w:r>
          </w:p>
          <w:p w14:paraId="294A7722" w14:textId="4B70BABF" w:rsidR="00333E2F" w:rsidRPr="00843617" w:rsidRDefault="00333E2F" w:rsidP="006A631B">
            <w:pPr>
              <w:pStyle w:val="Web"/>
              <w:spacing w:before="0" w:after="0"/>
              <w:ind w:left="-2" w:hanging="2"/>
            </w:pPr>
            <w:r>
              <w:rPr>
                <w:rFonts w:ascii="標楷體" w:hAnsi="標楷體" w:cs="標楷體"/>
              </w:rPr>
              <w:t>2.</w:t>
            </w:r>
            <w:r>
              <w:rPr>
                <w:rFonts w:ascii="標楷體" w:hAnsi="標楷體" w:cs="標楷體" w:hint="eastAsia"/>
              </w:rPr>
              <w:t>自評與互評表</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92433" w14:textId="77777777" w:rsidR="006A631B" w:rsidRDefault="006A631B" w:rsidP="006A631B">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7738D04" w14:textId="77777777" w:rsidR="006A631B" w:rsidRDefault="00343819" w:rsidP="006A631B">
            <w:pPr>
              <w:jc w:val="center"/>
              <w:rPr>
                <w:rFonts w:ascii="標楷體" w:eastAsia="標楷體" w:hAnsi="標楷體" w:cs="標楷體"/>
                <w:iCs/>
                <w:sz w:val="18"/>
                <w:szCs w:val="18"/>
              </w:rPr>
            </w:pPr>
            <w:r w:rsidRPr="009145EB">
              <w:rPr>
                <w:rFonts w:ascii="標楷體" w:eastAsia="標楷體" w:hAnsi="標楷體" w:cs="標楷體"/>
                <w:iCs/>
                <w:sz w:val="18"/>
                <w:szCs w:val="18"/>
              </w:rPr>
              <w:t>法定：</w:t>
            </w:r>
            <w:r>
              <w:rPr>
                <w:rFonts w:ascii="標楷體" w:eastAsia="標楷體" w:hAnsi="標楷體" w:cs="標楷體" w:hint="eastAsia"/>
                <w:iCs/>
                <w:sz w:val="18"/>
                <w:szCs w:val="18"/>
              </w:rPr>
              <w:t>藝術</w:t>
            </w:r>
            <w:r w:rsidRPr="009145EB">
              <w:rPr>
                <w:rFonts w:ascii="標楷體" w:eastAsia="標楷體" w:hAnsi="標楷體" w:cs="標楷體"/>
                <w:iCs/>
                <w:sz w:val="18"/>
                <w:szCs w:val="18"/>
              </w:rPr>
              <w:t>-</w:t>
            </w:r>
            <w:r>
              <w:rPr>
                <w:rFonts w:ascii="標楷體" w:eastAsia="標楷體" w:hAnsi="標楷體" w:cs="標楷體" w:hint="eastAsia"/>
                <w:iCs/>
                <w:sz w:val="18"/>
                <w:szCs w:val="18"/>
              </w:rPr>
              <w:t>生涯發展</w:t>
            </w:r>
            <w:r w:rsidRPr="009145EB">
              <w:rPr>
                <w:rFonts w:ascii="標楷體" w:eastAsia="標楷體" w:hAnsi="標楷體" w:cs="標楷體" w:hint="eastAsia"/>
                <w:iCs/>
                <w:sz w:val="18"/>
                <w:szCs w:val="18"/>
              </w:rPr>
              <w:t>教育</w:t>
            </w:r>
            <w:r w:rsidRPr="009145EB">
              <w:rPr>
                <w:rFonts w:ascii="標楷體" w:eastAsia="標楷體" w:hAnsi="標楷體" w:cs="標楷體"/>
                <w:iCs/>
                <w:sz w:val="18"/>
                <w:szCs w:val="18"/>
              </w:rPr>
              <w:t>-1</w:t>
            </w:r>
          </w:p>
          <w:p w14:paraId="477E91FE" w14:textId="7CC8B8A3" w:rsidR="00343819" w:rsidRDefault="00343819" w:rsidP="006A631B">
            <w:pPr>
              <w:jc w:val="center"/>
              <w:rPr>
                <w:rFonts w:ascii="標楷體" w:eastAsia="標楷體" w:hAnsi="標楷體" w:cs="標楷體"/>
                <w:sz w:val="20"/>
                <w:szCs w:val="20"/>
              </w:rPr>
            </w:pPr>
          </w:p>
        </w:tc>
      </w:tr>
    </w:tbl>
    <w:p w14:paraId="5EAC42C3" w14:textId="0996285D" w:rsidR="00ED1D3C" w:rsidRDefault="00923F10" w:rsidP="0009122F">
      <w:pPr>
        <w:rPr>
          <w:rFonts w:ascii="標楷體" w:eastAsia="標楷體" w:hAnsi="標楷體" w:cs="標楷體"/>
        </w:rPr>
      </w:pPr>
      <w:r>
        <w:br w:type="page"/>
      </w:r>
      <w:r w:rsidR="004B037F"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6640" behindDoc="0" locked="0" layoutInCell="1" allowOverlap="1" wp14:anchorId="65F22451" wp14:editId="4BD4C300">
                <wp:simplePos x="0" y="0"/>
                <wp:positionH relativeFrom="column">
                  <wp:posOffset>9227820</wp:posOffset>
                </wp:positionH>
                <wp:positionV relativeFrom="paragraph">
                  <wp:posOffset>-296545</wp:posOffset>
                </wp:positionV>
                <wp:extent cx="844550" cy="429260"/>
                <wp:effectExtent l="0" t="0" r="12700" b="27940"/>
                <wp:wrapNone/>
                <wp:docPr id="23" name="文字方塊 2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A685AD1" w14:textId="0512DFC8" w:rsidR="001952F6" w:rsidRDefault="001952F6" w:rsidP="004B037F">
                            <w:pPr>
                              <w:jc w:val="center"/>
                              <w:rPr>
                                <w:b/>
                                <w:sz w:val="20"/>
                                <w:szCs w:val="20"/>
                              </w:rPr>
                            </w:pPr>
                            <w:r>
                              <w:rPr>
                                <w:b/>
                                <w:sz w:val="20"/>
                                <w:szCs w:val="20"/>
                              </w:rPr>
                              <w:t>11</w:t>
                            </w:r>
                            <w:r w:rsidR="008E7000">
                              <w:rPr>
                                <w:b/>
                                <w:sz w:val="20"/>
                                <w:szCs w:val="20"/>
                              </w:rPr>
                              <w:t>3</w:t>
                            </w:r>
                            <w:r>
                              <w:rPr>
                                <w:rFonts w:hint="eastAsia"/>
                                <w:b/>
                                <w:sz w:val="20"/>
                                <w:szCs w:val="20"/>
                              </w:rPr>
                              <w:t>學年度</w:t>
                            </w:r>
                          </w:p>
                          <w:p w14:paraId="2070EB08" w14:textId="77777777" w:rsidR="001952F6" w:rsidRDefault="001952F6" w:rsidP="004B037F">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2451" id="文字方塊 23" o:spid="_x0000_s1027" type="#_x0000_t202" style="position:absolute;margin-left:726.6pt;margin-top:-23.35pt;width:66.5pt;height:33.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0VbQIAAL4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HlvnzMjavTo8f7rw8/vj/e/Hn58Y1CDo8b6AVxvLJxD+45a9Hqj91DG0tvS1fEf&#10;RTHYwfZyy7BqA5NQHvX7BwewSJj6vePeYepA9vTYOh/eK6pZFHLu0MDEq1hc+IBE4LpxibE86aoY&#10;V1qny9KfaccWAr3GiBTUcKaFD1DmfJx+MWdA/PFMG9bk/HAfeb2AjLG2mBMt5KeXCMDTBrCRoxUX&#10;UQrtpE28bnmaULEEfY5WQ+itHFeAv0CG18Jh6sALNilc4Sg1ISdaS5zNyH35mz76Yxhg5azBFOfc&#10;f54Lp1D4B4MxOe72+3Hs06V/8LaHi9u1THYtZl6fEcjrYmetTGL0D3ojlo7qOyzcKEaFSRiJ2DkP&#10;G/EsrHYLCyvVaJScMOhWhAtzY2WEjhxHWm/bO+Hsus8BA3JJm3kXg2ftXvnGl4ZG80BllWYh8rxi&#10;dU0/liT1d73QcQt378nr6bMz/A0AAP//AwBQSwMEFAAGAAgAAAAhAP7aRwjgAAAADAEAAA8AAABk&#10;cnMvZG93bnJldi54bWxMj8FOwzAMhu9IvEPkSdy2dGUrXWk6ISSOCNFxgFuWhDbQOFWTdWVPj3fa&#10;jr/96ffncju5jo1mCNajgOUiAWZQeW2xEfCxe5nnwEKUqGXn0Qj4MwG21e1NKQvtj/huxjo2jEow&#10;FFJAG2NfcB5Ua5wMC98bpN23H5yMFIeG60Eeqdx1PE2SjDtpkS60sjfPrVG/9cEJ0PjpUX3Z15PF&#10;WtnN6S3/UaMQd7Pp6RFYNFO8wHDWJ3WoyGnvD6gD6yiv1vcpsQLmq+wB2BlZ5xmN9gLSZAO8Kvn1&#10;E9U/AAAA//8DAFBLAQItABQABgAIAAAAIQC2gziS/gAAAOEBAAATAAAAAAAAAAAAAAAAAAAAAABb&#10;Q29udGVudF9UeXBlc10ueG1sUEsBAi0AFAAGAAgAAAAhADj9If/WAAAAlAEAAAsAAAAAAAAAAAAA&#10;AAAALwEAAF9yZWxzLy5yZWxzUEsBAi0AFAAGAAgAAAAhAP3cPRVtAgAAvgQAAA4AAAAAAAAAAAAA&#10;AAAALgIAAGRycy9lMm9Eb2MueG1sUEsBAi0AFAAGAAgAAAAhAP7aRwjgAAAADAEAAA8AAAAAAAAA&#10;AAAAAAAAxwQAAGRycy9kb3ducmV2LnhtbFBLBQYAAAAABAAEAPMAAADUBQAAAAA=&#10;" fillcolor="window" strokeweight=".5pt">
                <v:textbox>
                  <w:txbxContent>
                    <w:p w14:paraId="4A685AD1" w14:textId="0512DFC8" w:rsidR="001952F6" w:rsidRDefault="001952F6" w:rsidP="004B037F">
                      <w:pPr>
                        <w:jc w:val="center"/>
                        <w:rPr>
                          <w:b/>
                          <w:sz w:val="20"/>
                          <w:szCs w:val="20"/>
                        </w:rPr>
                      </w:pPr>
                      <w:r>
                        <w:rPr>
                          <w:b/>
                          <w:sz w:val="20"/>
                          <w:szCs w:val="20"/>
                        </w:rPr>
                        <w:t>11</w:t>
                      </w:r>
                      <w:r w:rsidR="008E7000">
                        <w:rPr>
                          <w:b/>
                          <w:sz w:val="20"/>
                          <w:szCs w:val="20"/>
                        </w:rPr>
                        <w:t>3</w:t>
                      </w:r>
                      <w:r>
                        <w:rPr>
                          <w:rFonts w:hint="eastAsia"/>
                          <w:b/>
                          <w:sz w:val="20"/>
                          <w:szCs w:val="20"/>
                        </w:rPr>
                        <w:t>學年度</w:t>
                      </w:r>
                    </w:p>
                    <w:p w14:paraId="2070EB08" w14:textId="77777777" w:rsidR="001952F6" w:rsidRDefault="001952F6" w:rsidP="004B037F">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rPr>
        <w:t>註1：倘開設「技藝課程」者，亦可適用本表件。</w:t>
      </w:r>
    </w:p>
    <w:p w14:paraId="75C045BD" w14:textId="2B699433" w:rsidR="007C2A25" w:rsidRPr="00FB6750" w:rsidRDefault="00923F10" w:rsidP="007C2A25">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42518965" w:rsidR="007C2A25" w:rsidRPr="00FB6750" w:rsidRDefault="00237193" w:rsidP="007C2A25">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5A4EF2CF" w14:textId="61502DFB" w:rsidR="00ED1D3C" w:rsidRPr="00FB6750" w:rsidRDefault="00923F10">
      <w:r w:rsidRPr="00FB6750">
        <w:rPr>
          <w:rFonts w:ascii="標楷體" w:eastAsia="標楷體" w:hAnsi="標楷體" w:cs="標楷體"/>
        </w:rPr>
        <w:t>註4：「議題融入」中「法定議題」為必要項目，課綱議題則為鼓勵填寫。(例：法定/課綱：領域-議題-(議題實質內涵代碼)-時數)</w:t>
      </w:r>
    </w:p>
    <w:p w14:paraId="21C5C299" w14:textId="2CFBE631"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w:t>
      </w:r>
      <w:r w:rsidR="008872FF" w:rsidRPr="00FB6750">
        <w:rPr>
          <w:rFonts w:ascii="標楷體" w:eastAsia="標楷體" w:hAnsi="標楷體" w:cs="標楷體"/>
          <w:u w:val="single"/>
        </w:rPr>
        <w:t>家庭教育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r w:rsidRPr="00FB6750">
        <w:rPr>
          <w:rFonts w:ascii="標楷體" w:eastAsia="標楷體" w:hAnsi="標楷體" w:cs="標楷體" w:hint="eastAsia"/>
        </w:rPr>
        <w:t>註</w:t>
      </w:r>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13B5075C" w14:textId="1D5C4AFA" w:rsidR="00ED1D3C" w:rsidRPr="00FB6750" w:rsidRDefault="00923F10" w:rsidP="002D510A">
      <w:pPr>
        <w:rPr>
          <w:rFonts w:ascii="標楷體" w:eastAsia="標楷體" w:hAnsi="標楷體" w:cs="標楷體"/>
          <w:b/>
        </w:rPr>
      </w:pPr>
      <w:r w:rsidRPr="00FB6750">
        <w:rPr>
          <w:rFonts w:ascii="標楷體" w:eastAsia="標楷體" w:hAnsi="標楷體" w:cs="標楷體"/>
          <w:b/>
        </w:rPr>
        <w:t>註</w:t>
      </w:r>
      <w:r w:rsidR="00533042"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22E81C21" w14:textId="55B3D859" w:rsidR="00ED1D3C" w:rsidRDefault="00923F10">
      <w:pPr>
        <w:rPr>
          <w:rFonts w:ascii="標楷體" w:eastAsia="標楷體" w:hAnsi="標楷體" w:cs="標楷體"/>
          <w:b/>
          <w:u w:val="single"/>
        </w:rPr>
      </w:pPr>
      <w:r w:rsidRPr="00FB6750">
        <w:rPr>
          <w:rFonts w:ascii="標楷體" w:eastAsia="標楷體" w:hAnsi="標楷體" w:cs="標楷體"/>
          <w:b/>
        </w:rPr>
        <w:t>註</w:t>
      </w:r>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23D44BB4" w:rsidR="002D510A" w:rsidRPr="002D510A" w:rsidRDefault="002D510A" w:rsidP="002D510A">
      <w:pPr>
        <w:pStyle w:val="Default"/>
        <w:ind w:left="601" w:hangingChars="250" w:hanging="601"/>
        <w:rPr>
          <w:rFonts w:ascii="標楷體N迴" w:eastAsia="標楷體N迴" w:cs="標楷體N迴"/>
          <w:sz w:val="28"/>
          <w:szCs w:val="28"/>
        </w:rPr>
      </w:pPr>
      <w:r w:rsidRPr="00153ACE">
        <w:rPr>
          <w:rFonts w:eastAsia="標楷體" w:hint="eastAsia"/>
          <w:b/>
          <w:color w:val="auto"/>
        </w:rPr>
        <w:t>註8</w:t>
      </w:r>
      <w:r w:rsidRPr="00153ACE">
        <w:rPr>
          <w:rFonts w:eastAsia="標楷體"/>
          <w:b/>
          <w:color w:val="auto"/>
        </w:rPr>
        <w:t>：</w:t>
      </w:r>
      <w:r w:rsidRPr="00153ACE">
        <w:rPr>
          <w:rFonts w:ascii="標楷體N迴" w:eastAsia="標楷體N迴" w:cs="標楷體N迴" w:hint="eastAsia"/>
          <w:color w:val="auto"/>
        </w:rPr>
        <w:t>依據教育部國民及學前教育署</w:t>
      </w:r>
      <w:r w:rsidRPr="00153ACE">
        <w:rPr>
          <w:rFonts w:ascii="標楷體N迴" w:eastAsia="標楷體N迴" w:cs="標楷體N迴"/>
          <w:color w:val="auto"/>
        </w:rPr>
        <w:t>110</w:t>
      </w:r>
      <w:r w:rsidRPr="00153ACE">
        <w:rPr>
          <w:rFonts w:ascii="標楷體N迴" w:eastAsia="標楷體N迴" w:cs="標楷體N迴" w:hint="eastAsia"/>
          <w:color w:val="auto"/>
        </w:rPr>
        <w:t>年</w:t>
      </w:r>
      <w:r w:rsidRPr="00153ACE">
        <w:rPr>
          <w:rFonts w:ascii="標楷體N迴" w:eastAsia="標楷體N迴" w:cs="標楷體N迴"/>
          <w:color w:val="auto"/>
        </w:rPr>
        <w:t>6</w:t>
      </w:r>
      <w:r w:rsidRPr="00153ACE">
        <w:rPr>
          <w:rFonts w:ascii="標楷體N迴" w:eastAsia="標楷體N迴" w:cs="標楷體N迴" w:hint="eastAsia"/>
          <w:color w:val="auto"/>
        </w:rPr>
        <w:t>月</w:t>
      </w:r>
      <w:r w:rsidRPr="00153ACE">
        <w:rPr>
          <w:rFonts w:ascii="標楷體N迴" w:eastAsia="標楷體N迴" w:cs="標楷體N迴"/>
          <w:color w:val="auto"/>
        </w:rPr>
        <w:t>15</w:t>
      </w:r>
      <w:r w:rsidRPr="00153ACE">
        <w:rPr>
          <w:rFonts w:ascii="標楷體N迴" w:eastAsia="標楷體N迴" w:cs="標楷體N迴" w:hint="eastAsia"/>
          <w:color w:val="auto"/>
        </w:rPr>
        <w:t>日發布之「國民小學及國民中學教育階段之彈性學習課程補充說明</w:t>
      </w:r>
      <w:r w:rsidRPr="00153ACE">
        <w:rPr>
          <w:rFonts w:ascii="標楷體N迴" w:eastAsia="標楷體N迴" w:cs="標楷體N迴"/>
          <w:color w:val="auto"/>
        </w:rPr>
        <w:t>(</w:t>
      </w:r>
      <w:r w:rsidRPr="00153ACE">
        <w:rPr>
          <w:rFonts w:ascii="標楷體N迴" w:eastAsia="標楷體N迴" w:cs="標楷體N迴" w:hint="eastAsia"/>
          <w:color w:val="auto"/>
        </w:rPr>
        <w:t>如附件四</w:t>
      </w:r>
      <w:r w:rsidRPr="00153ACE">
        <w:rPr>
          <w:rFonts w:ascii="標楷體N迴" w:eastAsia="標楷體N迴" w:cs="標楷體N迴"/>
          <w:color w:val="auto"/>
        </w:rPr>
        <w:t>)</w:t>
      </w:r>
      <w:r w:rsidRPr="00153ACE">
        <w:rPr>
          <w:rFonts w:ascii="標楷體N迴" w:eastAsia="標楷體N迴" w:cs="標楷體N迴" w:hint="eastAsia"/>
          <w:color w:val="auto"/>
        </w:rPr>
        <w:t>」第</w:t>
      </w:r>
      <w:r w:rsidRPr="00153ACE">
        <w:rPr>
          <w:rFonts w:ascii="標楷體N迴" w:eastAsia="標楷體N迴" w:cs="標楷體N迴"/>
          <w:color w:val="auto"/>
        </w:rPr>
        <w:t>4</w:t>
      </w:r>
      <w:r w:rsidRPr="00153ACE">
        <w:rPr>
          <w:rFonts w:ascii="標楷體N迴" w:eastAsia="標楷體N迴" w:cs="標楷體N迴" w:hint="eastAsia"/>
          <w:color w:val="auto"/>
        </w:rPr>
        <w:t>點說明</w:t>
      </w:r>
      <w:r w:rsidRPr="00153ACE">
        <w:rPr>
          <w:rFonts w:ascii="標楷體N迴" w:eastAsia="標楷體N迴" w:cs="標楷體N迴"/>
          <w:color w:val="auto"/>
        </w:rPr>
        <w:t>:</w:t>
      </w:r>
      <w:r w:rsidRPr="00153ACE">
        <w:rPr>
          <w:rFonts w:ascii="標楷體N迴" w:eastAsia="標楷體N迴" w:cs="標楷體N迴" w:hint="eastAsia"/>
          <w:color w:val="auto"/>
        </w:rPr>
        <w:t>「統整性主題</w:t>
      </w:r>
      <w:r w:rsidRPr="00153ACE">
        <w:rPr>
          <w:rFonts w:ascii="標楷體N迴" w:eastAsia="標楷體N迴" w:cs="標楷體N迴"/>
          <w:color w:val="auto"/>
        </w:rPr>
        <w:t>/</w:t>
      </w:r>
      <w:r w:rsidRPr="00153ACE">
        <w:rPr>
          <w:rFonts w:ascii="標楷體N迴" w:eastAsia="標楷體N迴" w:cs="標楷體N迴" w:hint="eastAsia"/>
          <w:color w:val="auto"/>
        </w:rPr>
        <w:t>專題</w:t>
      </w:r>
      <w:r w:rsidRPr="00153ACE">
        <w:rPr>
          <w:rFonts w:ascii="標楷體N迴" w:eastAsia="標楷體N迴" w:cs="標楷體N迴"/>
          <w:color w:val="auto"/>
        </w:rPr>
        <w:t>/</w:t>
      </w:r>
      <w:r w:rsidRPr="00153ACE">
        <w:rPr>
          <w:rFonts w:ascii="標楷體N迴" w:eastAsia="標楷體N迴" w:cs="標楷體N迴" w:hint="eastAsia"/>
          <w:color w:val="auto"/>
        </w:rPr>
        <w:t>議題探究課程」包含以主題、議題為中心，或專題探究的跨領域</w:t>
      </w:r>
      <w:r w:rsidRPr="00153ACE">
        <w:rPr>
          <w:rFonts w:ascii="標楷體N迴" w:eastAsia="標楷體N迴" w:cs="標楷體N迴"/>
          <w:color w:val="auto"/>
        </w:rPr>
        <w:t>/</w:t>
      </w:r>
      <w:r w:rsidRPr="00153ACE">
        <w:rPr>
          <w:rFonts w:ascii="標楷體N迴" w:eastAsia="標楷體N迴" w:cs="標楷體N迴" w:hint="eastAsia"/>
          <w:color w:val="auto"/>
        </w:rPr>
        <w:t>科目課程類型，著重學習內容的統整性與探究性。教師應引導學生進行知能整合與生活實踐，並適切結合各項議題。</w:t>
      </w:r>
      <w:r w:rsidRPr="00153ACE">
        <w:rPr>
          <w:rFonts w:ascii="標楷體N迴" w:eastAsia="標楷體N迴" w:cs="標楷體N迴" w:hint="eastAsia"/>
          <w:b/>
          <w:color w:val="auto"/>
        </w:rPr>
        <w:t>建議以跨領域</w:t>
      </w:r>
      <w:r w:rsidRPr="00153ACE">
        <w:rPr>
          <w:rFonts w:ascii="標楷體N迴" w:eastAsia="標楷體N迴" w:cs="標楷體N迴"/>
          <w:b/>
          <w:color w:val="auto"/>
        </w:rPr>
        <w:t>/</w:t>
      </w:r>
      <w:r w:rsidRPr="00153ACE">
        <w:rPr>
          <w:rFonts w:ascii="標楷體N迴" w:eastAsia="標楷體N迴" w:cs="標楷體N迴" w:hint="eastAsia"/>
          <w:b/>
          <w:color w:val="auto"/>
        </w:rPr>
        <w:t>科目方式規劃及發展，不宜以單一領域</w:t>
      </w:r>
      <w:r w:rsidRPr="00153ACE">
        <w:rPr>
          <w:rFonts w:ascii="標楷體N迴" w:eastAsia="標楷體N迴" w:cs="標楷體N迴"/>
          <w:b/>
          <w:color w:val="auto"/>
        </w:rPr>
        <w:t>/</w:t>
      </w:r>
      <w:r w:rsidRPr="00153ACE">
        <w:rPr>
          <w:rFonts w:ascii="標楷體N迴" w:eastAsia="標楷體N迴" w:cs="標楷體N迴" w:hint="eastAsia"/>
          <w:b/>
          <w:color w:val="auto"/>
        </w:rPr>
        <w:t>科目結合議題開設</w:t>
      </w:r>
      <w:r w:rsidRPr="00153ACE">
        <w:rPr>
          <w:rFonts w:ascii="標楷體N迴" w:eastAsia="標楷體N迴" w:cs="標楷體N迴" w:hint="eastAsia"/>
          <w:color w:val="auto"/>
        </w:rPr>
        <w:t>，俾強化知能整合與生活運用能力。</w:t>
      </w:r>
      <w:r w:rsidRPr="00153ACE">
        <w:rPr>
          <w:rFonts w:ascii="標楷體N迴" w:eastAsia="標楷體N迴" w:cs="標楷體N迴" w:hint="eastAsia"/>
          <w:b/>
          <w:color w:val="auto"/>
        </w:rPr>
        <w:t>倘以單</w:t>
      </w:r>
      <w:r w:rsidRPr="00827C5B">
        <w:rPr>
          <w:rFonts w:ascii="標楷體N迴" w:eastAsia="標楷體N迴" w:cs="標楷體N迴" w:hint="eastAsia"/>
          <w:b/>
          <w:color w:val="auto"/>
        </w:rPr>
        <w:t>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2D510A">
        <w:rPr>
          <w:rFonts w:ascii="標楷體N迴" w:eastAsia="標楷體N迴" w:cs="標楷體N迴" w:hint="eastAsia"/>
          <w:color w:val="C00000"/>
        </w:rPr>
        <w:t>。」</w:t>
      </w:r>
      <w:r w:rsidRPr="002D510A">
        <w:rPr>
          <w:rFonts w:ascii="標楷體N迴" w:eastAsia="標楷體N迴" w:cs="標楷體N迴"/>
          <w:sz w:val="28"/>
          <w:szCs w:val="28"/>
        </w:rPr>
        <w:t xml:space="preserve"> </w:t>
      </w:r>
    </w:p>
    <w:p w14:paraId="6F7FB475" w14:textId="4D4EE08F" w:rsidR="002D510A" w:rsidRPr="002D510A" w:rsidRDefault="002D510A">
      <w:pPr>
        <w:rPr>
          <w:rFonts w:ascii="標楷體" w:eastAsia="標楷體" w:hAnsi="標楷體" w:cs="標楷體"/>
          <w:color w:val="FF0000"/>
        </w:rPr>
      </w:pPr>
    </w:p>
    <w:p w14:paraId="02F88BD0" w14:textId="184CB705" w:rsidR="00ED1D3C" w:rsidRDefault="00ED1D3C" w:rsidP="00110C7C">
      <w:pPr>
        <w:spacing w:after="180" w:line="480" w:lineRule="auto"/>
        <w:rPr>
          <w:rFonts w:ascii="標楷體" w:eastAsia="標楷體" w:hAnsi="標楷體" w:cs="標楷體"/>
        </w:rPr>
      </w:pPr>
    </w:p>
    <w:p w14:paraId="1418580C" w14:textId="77777777" w:rsidR="00ED1D3C" w:rsidRDefault="00ED1D3C">
      <w:pPr>
        <w:ind w:left="708" w:hanging="708"/>
        <w:rPr>
          <w:rFonts w:ascii="標楷體" w:eastAsia="標楷體" w:hAnsi="標楷體" w:cs="標楷體"/>
        </w:rPr>
      </w:pPr>
    </w:p>
    <w:sectPr w:rsidR="00ED1D3C">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0AAE" w14:textId="77777777" w:rsidR="009E7CBD" w:rsidRDefault="009E7CBD">
      <w:r>
        <w:separator/>
      </w:r>
    </w:p>
  </w:endnote>
  <w:endnote w:type="continuationSeparator" w:id="0">
    <w:p w14:paraId="5F48D354" w14:textId="77777777" w:rsidR="009E7CBD" w:rsidRDefault="009E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N迴">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952F6" w:rsidRDefault="001952F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B2A1" w14:textId="77777777" w:rsidR="009E7CBD" w:rsidRDefault="009E7CBD">
      <w:r>
        <w:separator/>
      </w:r>
    </w:p>
  </w:footnote>
  <w:footnote w:type="continuationSeparator" w:id="0">
    <w:p w14:paraId="0BB6A932" w14:textId="77777777" w:rsidR="009E7CBD" w:rsidRDefault="009E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E94E29"/>
    <w:multiLevelType w:val="hybridMultilevel"/>
    <w:tmpl w:val="C302A3B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0E8375F"/>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6C3BC4"/>
    <w:multiLevelType w:val="hybridMultilevel"/>
    <w:tmpl w:val="6BE6AFC0"/>
    <w:lvl w:ilvl="0" w:tplc="DF1E08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C49647D"/>
    <w:multiLevelType w:val="hybridMultilevel"/>
    <w:tmpl w:val="C302A3B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F3319DC"/>
    <w:multiLevelType w:val="hybridMultilevel"/>
    <w:tmpl w:val="675A6A0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20092D0C"/>
    <w:multiLevelType w:val="hybridMultilevel"/>
    <w:tmpl w:val="4CB66F56"/>
    <w:lvl w:ilvl="0" w:tplc="9982BD0E">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22556004"/>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7A4F6E"/>
    <w:multiLevelType w:val="hybridMultilevel"/>
    <w:tmpl w:val="3A98533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27883F05"/>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43154"/>
    <w:multiLevelType w:val="hybridMultilevel"/>
    <w:tmpl w:val="3A98533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32034866"/>
    <w:multiLevelType w:val="hybridMultilevel"/>
    <w:tmpl w:val="8376AA9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D11513"/>
    <w:multiLevelType w:val="multilevel"/>
    <w:tmpl w:val="78EC8060"/>
    <w:lvl w:ilvl="0">
      <w:start w:val="1"/>
      <w:numFmt w:val="decimal"/>
      <w:lvlText w:val="%1、"/>
      <w:lvlJc w:val="left"/>
      <w:pPr>
        <w:ind w:left="478" w:hanging="480"/>
      </w:pPr>
      <w:rPr>
        <w:vertAlign w:val="baseline"/>
      </w:rPr>
    </w:lvl>
    <w:lvl w:ilvl="1">
      <w:start w:val="1"/>
      <w:numFmt w:val="decimal"/>
      <w:lvlText w:val="%2、"/>
      <w:lvlJc w:val="left"/>
      <w:pPr>
        <w:ind w:left="958" w:hanging="480"/>
      </w:pPr>
      <w:rPr>
        <w:vertAlign w:val="baseline"/>
      </w:rPr>
    </w:lvl>
    <w:lvl w:ilvl="2">
      <w:start w:val="1"/>
      <w:numFmt w:val="lowerRoman"/>
      <w:lvlText w:val="%3."/>
      <w:lvlJc w:val="right"/>
      <w:pPr>
        <w:ind w:left="1438" w:hanging="479"/>
      </w:pPr>
      <w:rPr>
        <w:vertAlign w:val="baseline"/>
      </w:rPr>
    </w:lvl>
    <w:lvl w:ilvl="3">
      <w:start w:val="1"/>
      <w:numFmt w:val="decimal"/>
      <w:lvlText w:val="%4."/>
      <w:lvlJc w:val="left"/>
      <w:pPr>
        <w:ind w:left="1918" w:hanging="480"/>
      </w:pPr>
      <w:rPr>
        <w:vertAlign w:val="baseline"/>
      </w:rPr>
    </w:lvl>
    <w:lvl w:ilvl="4">
      <w:start w:val="1"/>
      <w:numFmt w:val="decimal"/>
      <w:lvlText w:val="%5、"/>
      <w:lvlJc w:val="left"/>
      <w:pPr>
        <w:ind w:left="2398" w:hanging="480"/>
      </w:pPr>
      <w:rPr>
        <w:vertAlign w:val="baseline"/>
      </w:rPr>
    </w:lvl>
    <w:lvl w:ilvl="5">
      <w:start w:val="1"/>
      <w:numFmt w:val="lowerRoman"/>
      <w:lvlText w:val="%6."/>
      <w:lvlJc w:val="right"/>
      <w:pPr>
        <w:ind w:left="2878" w:hanging="480"/>
      </w:pPr>
      <w:rPr>
        <w:vertAlign w:val="baseline"/>
      </w:rPr>
    </w:lvl>
    <w:lvl w:ilvl="6">
      <w:start w:val="1"/>
      <w:numFmt w:val="decimal"/>
      <w:lvlText w:val="%7."/>
      <w:lvlJc w:val="left"/>
      <w:pPr>
        <w:ind w:left="3358" w:hanging="480"/>
      </w:pPr>
      <w:rPr>
        <w:vertAlign w:val="baseline"/>
      </w:rPr>
    </w:lvl>
    <w:lvl w:ilvl="7">
      <w:start w:val="1"/>
      <w:numFmt w:val="decimal"/>
      <w:lvlText w:val="%8、"/>
      <w:lvlJc w:val="left"/>
      <w:pPr>
        <w:ind w:left="3838" w:hanging="480"/>
      </w:pPr>
      <w:rPr>
        <w:vertAlign w:val="baseline"/>
      </w:rPr>
    </w:lvl>
    <w:lvl w:ilvl="8">
      <w:start w:val="1"/>
      <w:numFmt w:val="lowerRoman"/>
      <w:lvlText w:val="%9."/>
      <w:lvlJc w:val="right"/>
      <w:pPr>
        <w:ind w:left="4318" w:hanging="480"/>
      </w:pPr>
      <w:rPr>
        <w:vertAlign w:val="baseline"/>
      </w:rPr>
    </w:lvl>
  </w:abstractNum>
  <w:abstractNum w:abstractNumId="13" w15:restartNumberingAfterBreak="0">
    <w:nsid w:val="35C32D85"/>
    <w:multiLevelType w:val="hybridMultilevel"/>
    <w:tmpl w:val="C302A3B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64E015C"/>
    <w:multiLevelType w:val="hybridMultilevel"/>
    <w:tmpl w:val="8B52548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571802"/>
    <w:multiLevelType w:val="hybridMultilevel"/>
    <w:tmpl w:val="79BE0398"/>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1554AB"/>
    <w:multiLevelType w:val="hybridMultilevel"/>
    <w:tmpl w:val="7124F14C"/>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7" w15:restartNumberingAfterBreak="0">
    <w:nsid w:val="4C807E40"/>
    <w:multiLevelType w:val="hybridMultilevel"/>
    <w:tmpl w:val="B4AEF416"/>
    <w:lvl w:ilvl="0" w:tplc="6414C47E">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4D3818D6"/>
    <w:multiLevelType w:val="hybridMultilevel"/>
    <w:tmpl w:val="58B693EE"/>
    <w:lvl w:ilvl="0" w:tplc="0409000F">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587835C5"/>
    <w:multiLevelType w:val="hybridMultilevel"/>
    <w:tmpl w:val="26C0F46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E95A18"/>
    <w:multiLevelType w:val="hybridMultilevel"/>
    <w:tmpl w:val="C152EDEA"/>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21" w15:restartNumberingAfterBreak="0">
    <w:nsid w:val="5C13120C"/>
    <w:multiLevelType w:val="hybridMultilevel"/>
    <w:tmpl w:val="C152EDEA"/>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22" w15:restartNumberingAfterBreak="0">
    <w:nsid w:val="5F0B6FC4"/>
    <w:multiLevelType w:val="hybridMultilevel"/>
    <w:tmpl w:val="7124F14C"/>
    <w:lvl w:ilvl="0" w:tplc="B6AEDC08">
      <w:start w:val="1"/>
      <w:numFmt w:val="decimal"/>
      <w:lvlText w:val="%1."/>
      <w:lvlJc w:val="left"/>
      <w:pPr>
        <w:ind w:left="356" w:hanging="360"/>
      </w:pPr>
      <w:rPr>
        <w:rFonts w:hint="default"/>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23" w15:restartNumberingAfterBreak="0">
    <w:nsid w:val="71157B8E"/>
    <w:multiLevelType w:val="hybridMultilevel"/>
    <w:tmpl w:val="3A98533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4" w15:restartNumberingAfterBreak="0">
    <w:nsid w:val="71C7215A"/>
    <w:multiLevelType w:val="hybridMultilevel"/>
    <w:tmpl w:val="C94E550A"/>
    <w:lvl w:ilvl="0" w:tplc="883E2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F52C1D"/>
    <w:multiLevelType w:val="hybridMultilevel"/>
    <w:tmpl w:val="1DF6AA3E"/>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7D3B121C"/>
    <w:multiLevelType w:val="hybridMultilevel"/>
    <w:tmpl w:val="CC8A4C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24"/>
  </w:num>
  <w:num w:numId="5">
    <w:abstractNumId w:val="21"/>
  </w:num>
  <w:num w:numId="6">
    <w:abstractNumId w:val="3"/>
  </w:num>
  <w:num w:numId="7">
    <w:abstractNumId w:val="4"/>
  </w:num>
  <w:num w:numId="8">
    <w:abstractNumId w:val="9"/>
  </w:num>
  <w:num w:numId="9">
    <w:abstractNumId w:val="25"/>
  </w:num>
  <w:num w:numId="10">
    <w:abstractNumId w:val="15"/>
  </w:num>
  <w:num w:numId="11">
    <w:abstractNumId w:val="20"/>
  </w:num>
  <w:num w:numId="12">
    <w:abstractNumId w:val="22"/>
  </w:num>
  <w:num w:numId="13">
    <w:abstractNumId w:val="16"/>
  </w:num>
  <w:num w:numId="14">
    <w:abstractNumId w:val="19"/>
  </w:num>
  <w:num w:numId="15">
    <w:abstractNumId w:val="11"/>
  </w:num>
  <w:num w:numId="16">
    <w:abstractNumId w:val="14"/>
  </w:num>
  <w:num w:numId="17">
    <w:abstractNumId w:val="5"/>
  </w:num>
  <w:num w:numId="18">
    <w:abstractNumId w:val="6"/>
  </w:num>
  <w:num w:numId="19">
    <w:abstractNumId w:val="12"/>
  </w:num>
  <w:num w:numId="20">
    <w:abstractNumId w:val="1"/>
  </w:num>
  <w:num w:numId="21">
    <w:abstractNumId w:val="13"/>
  </w:num>
  <w:num w:numId="22">
    <w:abstractNumId w:val="26"/>
  </w:num>
  <w:num w:numId="23">
    <w:abstractNumId w:val="18"/>
  </w:num>
  <w:num w:numId="24">
    <w:abstractNumId w:val="10"/>
  </w:num>
  <w:num w:numId="25">
    <w:abstractNumId w:val="17"/>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40581"/>
    <w:rsid w:val="0004649C"/>
    <w:rsid w:val="000516C0"/>
    <w:rsid w:val="0006368F"/>
    <w:rsid w:val="00070580"/>
    <w:rsid w:val="0007466B"/>
    <w:rsid w:val="00080AE6"/>
    <w:rsid w:val="000833EB"/>
    <w:rsid w:val="000867F2"/>
    <w:rsid w:val="0009122F"/>
    <w:rsid w:val="000A33F0"/>
    <w:rsid w:val="000B7A24"/>
    <w:rsid w:val="000C6FEF"/>
    <w:rsid w:val="000E7F94"/>
    <w:rsid w:val="000F18BE"/>
    <w:rsid w:val="0010201A"/>
    <w:rsid w:val="0010484B"/>
    <w:rsid w:val="00110C7C"/>
    <w:rsid w:val="001275FF"/>
    <w:rsid w:val="001442A3"/>
    <w:rsid w:val="00151096"/>
    <w:rsid w:val="00153ACE"/>
    <w:rsid w:val="00153FA3"/>
    <w:rsid w:val="001609D1"/>
    <w:rsid w:val="0016336A"/>
    <w:rsid w:val="00177692"/>
    <w:rsid w:val="00191A16"/>
    <w:rsid w:val="001952F6"/>
    <w:rsid w:val="001A1103"/>
    <w:rsid w:val="001B00C9"/>
    <w:rsid w:val="001D256E"/>
    <w:rsid w:val="001E057E"/>
    <w:rsid w:val="001F1872"/>
    <w:rsid w:val="001F1960"/>
    <w:rsid w:val="001F56E3"/>
    <w:rsid w:val="002144FA"/>
    <w:rsid w:val="00224CB5"/>
    <w:rsid w:val="00234F58"/>
    <w:rsid w:val="00235C08"/>
    <w:rsid w:val="00235CDA"/>
    <w:rsid w:val="00237193"/>
    <w:rsid w:val="002479B2"/>
    <w:rsid w:val="00254D4C"/>
    <w:rsid w:val="002B1D48"/>
    <w:rsid w:val="002B2346"/>
    <w:rsid w:val="002D510A"/>
    <w:rsid w:val="002E76FC"/>
    <w:rsid w:val="00303401"/>
    <w:rsid w:val="00326DAA"/>
    <w:rsid w:val="00333E2F"/>
    <w:rsid w:val="00343819"/>
    <w:rsid w:val="00351D5D"/>
    <w:rsid w:val="00376F86"/>
    <w:rsid w:val="0038695D"/>
    <w:rsid w:val="00392940"/>
    <w:rsid w:val="003A01DD"/>
    <w:rsid w:val="003A0DBE"/>
    <w:rsid w:val="003A1F45"/>
    <w:rsid w:val="003A3481"/>
    <w:rsid w:val="003B13C9"/>
    <w:rsid w:val="003C4017"/>
    <w:rsid w:val="003F04C8"/>
    <w:rsid w:val="003F7CF8"/>
    <w:rsid w:val="00410A1C"/>
    <w:rsid w:val="0041626E"/>
    <w:rsid w:val="00426342"/>
    <w:rsid w:val="00445E68"/>
    <w:rsid w:val="00446345"/>
    <w:rsid w:val="00491DA2"/>
    <w:rsid w:val="00492F8C"/>
    <w:rsid w:val="004B037F"/>
    <w:rsid w:val="004B4222"/>
    <w:rsid w:val="004B5B66"/>
    <w:rsid w:val="004E6C69"/>
    <w:rsid w:val="0050416D"/>
    <w:rsid w:val="00532FF8"/>
    <w:rsid w:val="00533042"/>
    <w:rsid w:val="0055051D"/>
    <w:rsid w:val="005601AE"/>
    <w:rsid w:val="00566350"/>
    <w:rsid w:val="005B3098"/>
    <w:rsid w:val="005C2808"/>
    <w:rsid w:val="005E10EC"/>
    <w:rsid w:val="005E62E5"/>
    <w:rsid w:val="005E6947"/>
    <w:rsid w:val="00613303"/>
    <w:rsid w:val="0061639B"/>
    <w:rsid w:val="00640577"/>
    <w:rsid w:val="006426E6"/>
    <w:rsid w:val="00661348"/>
    <w:rsid w:val="0067030B"/>
    <w:rsid w:val="00673148"/>
    <w:rsid w:val="00673B44"/>
    <w:rsid w:val="006820E5"/>
    <w:rsid w:val="00693EAA"/>
    <w:rsid w:val="006A5A64"/>
    <w:rsid w:val="006A631B"/>
    <w:rsid w:val="006A665E"/>
    <w:rsid w:val="006B380F"/>
    <w:rsid w:val="006C2F41"/>
    <w:rsid w:val="006E575A"/>
    <w:rsid w:val="006F0E1B"/>
    <w:rsid w:val="006F1546"/>
    <w:rsid w:val="006F4FDF"/>
    <w:rsid w:val="00705B29"/>
    <w:rsid w:val="007245A2"/>
    <w:rsid w:val="00727166"/>
    <w:rsid w:val="00734C52"/>
    <w:rsid w:val="00771A94"/>
    <w:rsid w:val="00774F3E"/>
    <w:rsid w:val="00780DBC"/>
    <w:rsid w:val="007837B4"/>
    <w:rsid w:val="007A37A9"/>
    <w:rsid w:val="007B0E37"/>
    <w:rsid w:val="007C2A25"/>
    <w:rsid w:val="007C4440"/>
    <w:rsid w:val="007C5D9C"/>
    <w:rsid w:val="007D1C60"/>
    <w:rsid w:val="007D2954"/>
    <w:rsid w:val="007E2EA5"/>
    <w:rsid w:val="00802A3F"/>
    <w:rsid w:val="00803242"/>
    <w:rsid w:val="00803599"/>
    <w:rsid w:val="00805798"/>
    <w:rsid w:val="00812AF9"/>
    <w:rsid w:val="00815EB6"/>
    <w:rsid w:val="00821C9B"/>
    <w:rsid w:val="00824E59"/>
    <w:rsid w:val="00827435"/>
    <w:rsid w:val="00827C5B"/>
    <w:rsid w:val="008316E0"/>
    <w:rsid w:val="00833FDC"/>
    <w:rsid w:val="00840101"/>
    <w:rsid w:val="008418EC"/>
    <w:rsid w:val="00842D99"/>
    <w:rsid w:val="00843617"/>
    <w:rsid w:val="008437EB"/>
    <w:rsid w:val="0085582B"/>
    <w:rsid w:val="00856116"/>
    <w:rsid w:val="00861FA8"/>
    <w:rsid w:val="0086502C"/>
    <w:rsid w:val="00872217"/>
    <w:rsid w:val="0087434E"/>
    <w:rsid w:val="008851ED"/>
    <w:rsid w:val="008872FF"/>
    <w:rsid w:val="008A1754"/>
    <w:rsid w:val="008A519C"/>
    <w:rsid w:val="008D2DBC"/>
    <w:rsid w:val="008D5129"/>
    <w:rsid w:val="008D6F32"/>
    <w:rsid w:val="008E370F"/>
    <w:rsid w:val="008E61CB"/>
    <w:rsid w:val="008E7000"/>
    <w:rsid w:val="008F073A"/>
    <w:rsid w:val="00903925"/>
    <w:rsid w:val="009145EB"/>
    <w:rsid w:val="00922FBE"/>
    <w:rsid w:val="00923F10"/>
    <w:rsid w:val="00931855"/>
    <w:rsid w:val="00952095"/>
    <w:rsid w:val="00957745"/>
    <w:rsid w:val="00965082"/>
    <w:rsid w:val="009657A3"/>
    <w:rsid w:val="0097726D"/>
    <w:rsid w:val="00984161"/>
    <w:rsid w:val="009907B0"/>
    <w:rsid w:val="00993524"/>
    <w:rsid w:val="009952D7"/>
    <w:rsid w:val="009A750A"/>
    <w:rsid w:val="009E7CBD"/>
    <w:rsid w:val="009F58B1"/>
    <w:rsid w:val="00A273F6"/>
    <w:rsid w:val="00A4516D"/>
    <w:rsid w:val="00A6209F"/>
    <w:rsid w:val="00A64F01"/>
    <w:rsid w:val="00A70B39"/>
    <w:rsid w:val="00A86717"/>
    <w:rsid w:val="00A95FA9"/>
    <w:rsid w:val="00AB165B"/>
    <w:rsid w:val="00AC14D6"/>
    <w:rsid w:val="00AE1CA3"/>
    <w:rsid w:val="00AE2980"/>
    <w:rsid w:val="00AF2F1F"/>
    <w:rsid w:val="00B0222C"/>
    <w:rsid w:val="00B13956"/>
    <w:rsid w:val="00B14633"/>
    <w:rsid w:val="00B1692E"/>
    <w:rsid w:val="00B25732"/>
    <w:rsid w:val="00B54F96"/>
    <w:rsid w:val="00B57A71"/>
    <w:rsid w:val="00B630F5"/>
    <w:rsid w:val="00B63990"/>
    <w:rsid w:val="00B6706F"/>
    <w:rsid w:val="00B868AC"/>
    <w:rsid w:val="00B87114"/>
    <w:rsid w:val="00BE6A05"/>
    <w:rsid w:val="00C01AF9"/>
    <w:rsid w:val="00C11F32"/>
    <w:rsid w:val="00C20CFE"/>
    <w:rsid w:val="00C41C86"/>
    <w:rsid w:val="00C45BAB"/>
    <w:rsid w:val="00C500BD"/>
    <w:rsid w:val="00C50C57"/>
    <w:rsid w:val="00C610AB"/>
    <w:rsid w:val="00C73214"/>
    <w:rsid w:val="00CA002A"/>
    <w:rsid w:val="00CA3739"/>
    <w:rsid w:val="00CC3B3D"/>
    <w:rsid w:val="00CD7BDB"/>
    <w:rsid w:val="00D2663E"/>
    <w:rsid w:val="00D33747"/>
    <w:rsid w:val="00D343EA"/>
    <w:rsid w:val="00D462F9"/>
    <w:rsid w:val="00D62A73"/>
    <w:rsid w:val="00D7258F"/>
    <w:rsid w:val="00D91663"/>
    <w:rsid w:val="00D93603"/>
    <w:rsid w:val="00DB57B6"/>
    <w:rsid w:val="00DC64ED"/>
    <w:rsid w:val="00DE7779"/>
    <w:rsid w:val="00DE793E"/>
    <w:rsid w:val="00DF43AE"/>
    <w:rsid w:val="00DF5CB8"/>
    <w:rsid w:val="00E11521"/>
    <w:rsid w:val="00E353F2"/>
    <w:rsid w:val="00E50A93"/>
    <w:rsid w:val="00E56C13"/>
    <w:rsid w:val="00E638B7"/>
    <w:rsid w:val="00E96AEE"/>
    <w:rsid w:val="00EA7BAC"/>
    <w:rsid w:val="00EB4823"/>
    <w:rsid w:val="00EC26E4"/>
    <w:rsid w:val="00EC6830"/>
    <w:rsid w:val="00EC6BEC"/>
    <w:rsid w:val="00ED1D3C"/>
    <w:rsid w:val="00ED5C91"/>
    <w:rsid w:val="00EE0D21"/>
    <w:rsid w:val="00EE166C"/>
    <w:rsid w:val="00EE5DD6"/>
    <w:rsid w:val="00EF0F26"/>
    <w:rsid w:val="00EF1493"/>
    <w:rsid w:val="00EF1E59"/>
    <w:rsid w:val="00EF5C7C"/>
    <w:rsid w:val="00F02A3D"/>
    <w:rsid w:val="00F05CEF"/>
    <w:rsid w:val="00F15536"/>
    <w:rsid w:val="00F2101D"/>
    <w:rsid w:val="00F450C1"/>
    <w:rsid w:val="00F46ED2"/>
    <w:rsid w:val="00F472E2"/>
    <w:rsid w:val="00F54AFB"/>
    <w:rsid w:val="00F55AFC"/>
    <w:rsid w:val="00F60278"/>
    <w:rsid w:val="00F74E83"/>
    <w:rsid w:val="00FA0CF6"/>
    <w:rsid w:val="00FB6750"/>
    <w:rsid w:val="00FB7E63"/>
    <w:rsid w:val="00FC40EA"/>
    <w:rsid w:val="00FC7AAB"/>
    <w:rsid w:val="00FC7EB0"/>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631B"/>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1700">
      <w:bodyDiv w:val="1"/>
      <w:marLeft w:val="0"/>
      <w:marRight w:val="0"/>
      <w:marTop w:val="0"/>
      <w:marBottom w:val="0"/>
      <w:divBdr>
        <w:top w:val="none" w:sz="0" w:space="0" w:color="auto"/>
        <w:left w:val="none" w:sz="0" w:space="0" w:color="auto"/>
        <w:bottom w:val="none" w:sz="0" w:space="0" w:color="auto"/>
        <w:right w:val="none" w:sz="0" w:space="0" w:color="auto"/>
      </w:divBdr>
    </w:div>
    <w:div w:id="628584687">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939029127">
      <w:bodyDiv w:val="1"/>
      <w:marLeft w:val="0"/>
      <w:marRight w:val="0"/>
      <w:marTop w:val="0"/>
      <w:marBottom w:val="0"/>
      <w:divBdr>
        <w:top w:val="none" w:sz="0" w:space="0" w:color="auto"/>
        <w:left w:val="none" w:sz="0" w:space="0" w:color="auto"/>
        <w:bottom w:val="none" w:sz="0" w:space="0" w:color="auto"/>
        <w:right w:val="none" w:sz="0" w:space="0" w:color="auto"/>
      </w:divBdr>
    </w:div>
    <w:div w:id="1126852991">
      <w:bodyDiv w:val="1"/>
      <w:marLeft w:val="0"/>
      <w:marRight w:val="0"/>
      <w:marTop w:val="0"/>
      <w:marBottom w:val="0"/>
      <w:divBdr>
        <w:top w:val="none" w:sz="0" w:space="0" w:color="auto"/>
        <w:left w:val="none" w:sz="0" w:space="0" w:color="auto"/>
        <w:bottom w:val="none" w:sz="0" w:space="0" w:color="auto"/>
        <w:right w:val="none" w:sz="0" w:space="0" w:color="auto"/>
      </w:divBdr>
    </w:div>
    <w:div w:id="1349526894">
      <w:bodyDiv w:val="1"/>
      <w:marLeft w:val="0"/>
      <w:marRight w:val="0"/>
      <w:marTop w:val="0"/>
      <w:marBottom w:val="0"/>
      <w:divBdr>
        <w:top w:val="none" w:sz="0" w:space="0" w:color="auto"/>
        <w:left w:val="none" w:sz="0" w:space="0" w:color="auto"/>
        <w:bottom w:val="none" w:sz="0" w:space="0" w:color="auto"/>
        <w:right w:val="none" w:sz="0" w:space="0" w:color="auto"/>
      </w:divBdr>
    </w:div>
    <w:div w:id="1616329061">
      <w:bodyDiv w:val="1"/>
      <w:marLeft w:val="0"/>
      <w:marRight w:val="0"/>
      <w:marTop w:val="0"/>
      <w:marBottom w:val="0"/>
      <w:divBdr>
        <w:top w:val="none" w:sz="0" w:space="0" w:color="auto"/>
        <w:left w:val="none" w:sz="0" w:space="0" w:color="auto"/>
        <w:bottom w:val="none" w:sz="0" w:space="0" w:color="auto"/>
        <w:right w:val="none" w:sz="0" w:space="0" w:color="auto"/>
      </w:divBdr>
    </w:div>
    <w:div w:id="1721711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66CFED8-DCC1-49FB-85FD-F5801EDDE1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6</cp:revision>
  <dcterms:created xsi:type="dcterms:W3CDTF">2024-05-27T01:31:00Z</dcterms:created>
  <dcterms:modified xsi:type="dcterms:W3CDTF">2024-07-08T02:19:00Z</dcterms:modified>
</cp:coreProperties>
</file>