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EE11E" w14:textId="0EAC19F5" w:rsidR="00606682" w:rsidRDefault="008006D3" w:rsidP="00F934FF">
      <w:pPr>
        <w:spacing w:after="0" w:line="480" w:lineRule="exact"/>
        <w:jc w:val="center"/>
        <w:rPr>
          <w:rFonts w:ascii="標楷體" w:eastAsia="標楷體" w:hAnsi="標楷體" w:cs="標楷體"/>
          <w:b/>
          <w:color w:val="auto"/>
          <w:sz w:val="32"/>
        </w:rPr>
      </w:pPr>
      <w:r w:rsidRPr="008006D3">
        <w:rPr>
          <w:rFonts w:ascii="新細明體" w:eastAsia="新細明體" w:hAnsi="新細明體" w:cs="新細明體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C88EB" wp14:editId="44F14533">
                <wp:simplePos x="0" y="0"/>
                <wp:positionH relativeFrom="column">
                  <wp:posOffset>5974715</wp:posOffset>
                </wp:positionH>
                <wp:positionV relativeFrom="paragraph">
                  <wp:posOffset>-342265</wp:posOffset>
                </wp:positionV>
                <wp:extent cx="844550" cy="586740"/>
                <wp:effectExtent l="0" t="0" r="12700" b="22860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586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995AD4" w14:textId="3C5B1CE1" w:rsidR="008006D3" w:rsidRDefault="008006D3" w:rsidP="008006D3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  <w:r w:rsidR="00FC7A5C"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學年度</w:t>
                            </w:r>
                          </w:p>
                          <w:p w14:paraId="393E653C" w14:textId="77777777" w:rsidR="008006D3" w:rsidRDefault="008006D3" w:rsidP="008006D3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課程計畫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C88EB" id="_x0000_t202" coordsize="21600,21600" o:spt="202" path="m,l,21600r21600,l21600,xe">
                <v:stroke joinstyle="miter"/>
                <v:path gradientshapeok="t" o:connecttype="rect"/>
              </v:shapetype>
              <v:shape id="文字方塊 30" o:spid="_x0000_s1026" type="#_x0000_t202" style="position:absolute;left:0;text-align:left;margin-left:470.45pt;margin-top:-26.95pt;width:66.5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" fillcolor="window" strokeweight=".5pt">
                <v:textbox>
                  <w:txbxContent>
                    <w:p w14:paraId="7F995AD4" w14:textId="3C5B1CE1" w:rsidR="008006D3" w:rsidRDefault="008006D3" w:rsidP="008006D3">
                      <w:pPr>
                        <w:spacing w:line="240" w:lineRule="exac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11</w:t>
                      </w:r>
                      <w:r w:rsidR="00FC7A5C">
                        <w:rPr>
                          <w:b/>
                          <w:sz w:val="20"/>
                          <w:szCs w:val="20"/>
                        </w:rPr>
                        <w:t>4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學年度</w:t>
                      </w:r>
                    </w:p>
                    <w:p w14:paraId="393E653C" w14:textId="77777777" w:rsidR="008006D3" w:rsidRDefault="008006D3" w:rsidP="008006D3">
                      <w:pPr>
                        <w:spacing w:line="240" w:lineRule="exac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課程計畫</w:t>
                      </w:r>
                    </w:p>
                  </w:txbxContent>
                </v:textbox>
              </v:shape>
            </w:pict>
          </mc:Fallback>
        </mc:AlternateContent>
      </w:r>
      <w:r w:rsidR="006F2601" w:rsidRPr="00FC384C">
        <w:rPr>
          <w:rFonts w:ascii="標楷體" w:eastAsia="標楷體" w:hAnsi="標楷體" w:cs="標楷體" w:hint="eastAsia"/>
          <w:b/>
          <w:color w:val="auto"/>
          <w:sz w:val="32"/>
        </w:rPr>
        <w:t>高雄市立</w:t>
      </w:r>
      <w:r w:rsidR="006F2601" w:rsidRPr="00FC384C">
        <w:rPr>
          <mc:AlternateContent>
            <mc:Choice Requires="w16se">
              <w:rFonts w:ascii="標楷體" w:eastAsia="標楷體" w:hAnsi="標楷體" w:cs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auto"/>
          <w:sz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F2601" w:rsidRPr="00FC384C">
        <w:rPr>
          <mc:AlternateContent>
            <mc:Choice Requires="w16se">
              <w:rFonts w:ascii="標楷體" w:eastAsia="標楷體" w:hAnsi="標楷體" w:cs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auto"/>
          <w:sz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1C03CE" w:rsidRPr="00FC384C">
        <w:rPr>
          <w:rFonts w:ascii="標楷體" w:eastAsia="標楷體" w:hAnsi="標楷體" w:cs="標楷體"/>
          <w:b/>
          <w:color w:val="auto"/>
          <w:sz w:val="32"/>
        </w:rPr>
        <w:t>國民中學</w:t>
      </w:r>
      <w:r w:rsidR="006F2601" w:rsidRPr="00FC384C">
        <w:rPr>
          <mc:AlternateContent>
            <mc:Choice Requires="w16se">
              <w:rFonts w:ascii="標楷體" w:eastAsia="標楷體" w:hAnsi="標楷體" w:cs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auto"/>
          <w:sz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F2601" w:rsidRPr="00FC384C">
        <w:rPr>
          <mc:AlternateContent>
            <mc:Choice Requires="w16se">
              <w:rFonts w:ascii="標楷體" w:eastAsia="標楷體" w:hAnsi="標楷體" w:cs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auto"/>
          <w:sz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F2601" w:rsidRPr="00FC384C">
        <w:rPr>
          <mc:AlternateContent>
            <mc:Choice Requires="w16se">
              <w:rFonts w:ascii="標楷體" w:eastAsia="標楷體" w:hAnsi="標楷體" w:cs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auto"/>
          <w:sz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1C03CE" w:rsidRPr="00FC384C">
        <w:rPr>
          <w:rFonts w:ascii="標楷體" w:eastAsia="標楷體" w:hAnsi="標楷體" w:cs="標楷體"/>
          <w:b/>
          <w:color w:val="auto"/>
          <w:sz w:val="32"/>
        </w:rPr>
        <w:t>學年度</w:t>
      </w:r>
    </w:p>
    <w:p w14:paraId="0CDBAEA1" w14:textId="25A55F47" w:rsidR="001C03CE" w:rsidRPr="00FC384C" w:rsidRDefault="006F2601" w:rsidP="00F934FF">
      <w:pPr>
        <w:spacing w:after="0" w:line="480" w:lineRule="exact"/>
        <w:jc w:val="center"/>
        <w:rPr>
          <w:rFonts w:ascii="標楷體" w:eastAsia="標楷體" w:hAnsi="標楷體"/>
          <w:b/>
          <w:color w:val="auto"/>
          <w:sz w:val="24"/>
        </w:rPr>
      </w:pPr>
      <w:r w:rsidRPr="00FC384C">
        <w:rPr>
          <w:rFonts w:ascii="標楷體" w:eastAsia="標楷體" w:hAnsi="標楷體" w:cs="標楷體" w:hint="eastAsia"/>
          <w:b/>
          <w:color w:val="auto"/>
          <w:sz w:val="32"/>
        </w:rPr>
        <w:t>彈性學習課程</w:t>
      </w:r>
      <w:r w:rsidR="001C03CE" w:rsidRPr="00FC384C">
        <w:rPr>
          <w:rFonts w:ascii="標楷體" w:eastAsia="標楷體" w:hAnsi="標楷體" w:cs="標楷體"/>
          <w:b/>
          <w:color w:val="auto"/>
          <w:sz w:val="32"/>
        </w:rPr>
        <w:t>【</w:t>
      </w:r>
      <w:r w:rsidRPr="00FC384C">
        <w:rPr>
          <w:rFonts w:ascii="標楷體" w:eastAsia="標楷體" w:hAnsi="標楷體" w:cs="標楷體" w:hint="eastAsia"/>
          <w:b/>
          <w:color w:val="auto"/>
          <w:sz w:val="32"/>
        </w:rPr>
        <w:t>社團</w:t>
      </w:r>
      <w:r w:rsidR="00606682">
        <w:rPr>
          <w:rFonts w:ascii="標楷體" w:eastAsia="標楷體" w:hAnsi="標楷體" w:cs="標楷體" w:hint="eastAsia"/>
          <w:b/>
          <w:color w:val="auto"/>
          <w:sz w:val="32"/>
        </w:rPr>
        <w:t>活動/</w:t>
      </w:r>
      <w:r w:rsidRPr="00FC384C">
        <w:rPr>
          <w:rFonts w:ascii="標楷體" w:eastAsia="標楷體" w:hAnsi="標楷體" w:cs="標楷體" w:hint="eastAsia"/>
          <w:b/>
          <w:color w:val="auto"/>
          <w:sz w:val="32"/>
        </w:rPr>
        <w:t>自治活動</w:t>
      </w:r>
      <w:r w:rsidRPr="00FC384C">
        <w:rPr>
          <w:rFonts w:ascii="標楷體" w:eastAsia="標楷體" w:hAnsi="標楷體" w:cs="標楷體"/>
          <w:b/>
          <w:color w:val="auto"/>
          <w:sz w:val="32"/>
        </w:rPr>
        <w:t>】</w:t>
      </w:r>
      <w:r w:rsidRPr="00FC384C">
        <w:rPr>
          <w:rFonts w:ascii="標楷體" w:eastAsia="標楷體" w:hAnsi="標楷體" w:cs="標楷體" w:hint="eastAsia"/>
          <w:b/>
          <w:color w:val="auto"/>
          <w:sz w:val="32"/>
        </w:rPr>
        <w:t>課程</w:t>
      </w:r>
      <w:r w:rsidR="001C03CE" w:rsidRPr="00FC384C">
        <w:rPr>
          <w:rFonts w:ascii="標楷體" w:eastAsia="標楷體" w:hAnsi="標楷體" w:cs="標楷體"/>
          <w:b/>
          <w:color w:val="auto"/>
          <w:sz w:val="32"/>
        </w:rPr>
        <w:t>評鑑表</w:t>
      </w:r>
    </w:p>
    <w:tbl>
      <w:tblPr>
        <w:tblStyle w:val="TableGrid"/>
        <w:tblW w:w="10206" w:type="dxa"/>
        <w:tblInd w:w="-15" w:type="dxa"/>
        <w:tblCellMar>
          <w:top w:w="41" w:type="dxa"/>
          <w:left w:w="104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5635"/>
        <w:gridCol w:w="2870"/>
      </w:tblGrid>
      <w:tr w:rsidR="00144742" w:rsidRPr="00144742" w14:paraId="183C9B74" w14:textId="77777777" w:rsidTr="000C63D5">
        <w:trPr>
          <w:trHeight w:val="809"/>
        </w:trPr>
        <w:tc>
          <w:tcPr>
            <w:tcW w:w="1020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9F7CDD" w14:textId="3FD30E2B" w:rsidR="001C03CE" w:rsidRPr="00144742" w:rsidRDefault="001C03CE" w:rsidP="00F934FF">
            <w:pPr>
              <w:spacing w:after="0" w:line="240" w:lineRule="auto"/>
              <w:rPr>
                <w:rFonts w:ascii="標楷體" w:eastAsia="標楷體" w:hAnsi="標楷體"/>
                <w:color w:val="auto"/>
              </w:rPr>
            </w:pPr>
            <w:r w:rsidRPr="00144742">
              <w:rPr>
                <w:rFonts w:ascii="標楷體" w:eastAsia="標楷體" w:hAnsi="標楷體" w:cs="標楷體"/>
                <w:color w:val="auto"/>
                <w:sz w:val="24"/>
              </w:rPr>
              <w:t>彈性課程類型：</w:t>
            </w:r>
            <w:r w:rsidRPr="006766F0">
              <w:rPr>
                <w:rFonts w:ascii="標楷體" w:eastAsia="標楷體" w:hAnsi="標楷體" w:cs="標楷體"/>
                <w:color w:val="auto"/>
                <w:sz w:val="32"/>
                <w:szCs w:val="28"/>
              </w:rPr>
              <w:t>□</w:t>
            </w:r>
            <w:r w:rsidR="00606682">
              <w:rPr>
                <w:rFonts w:ascii="標楷體" w:eastAsia="標楷體" w:hAnsi="標楷體" w:cs="標楷體"/>
                <w:color w:val="auto"/>
                <w:sz w:val="24"/>
              </w:rPr>
              <w:t>社團</w:t>
            </w:r>
            <w:r w:rsidR="002C2215">
              <w:rPr>
                <w:rFonts w:ascii="標楷體" w:eastAsia="標楷體" w:hAnsi="標楷體" w:cs="標楷體" w:hint="eastAsia"/>
                <w:color w:val="auto"/>
                <w:sz w:val="24"/>
              </w:rPr>
              <w:t>活動</w:t>
            </w:r>
            <w:r w:rsidRPr="00144742">
              <w:rPr>
                <w:rFonts w:ascii="標楷體" w:eastAsia="標楷體" w:hAnsi="標楷體" w:cs="標楷體"/>
                <w:color w:val="auto"/>
                <w:sz w:val="24"/>
              </w:rPr>
              <w:t xml:space="preserve">   </w:t>
            </w:r>
            <w:r w:rsidRPr="006766F0">
              <w:rPr>
                <w:rFonts w:ascii="標楷體" w:eastAsia="標楷體" w:hAnsi="標楷體" w:cs="標楷體"/>
                <w:color w:val="auto"/>
                <w:sz w:val="32"/>
                <w:szCs w:val="28"/>
              </w:rPr>
              <w:t>□</w:t>
            </w:r>
            <w:r w:rsidR="000C63D5">
              <w:rPr>
                <w:rFonts w:ascii="標楷體" w:eastAsia="標楷體" w:hAnsi="標楷體" w:cs="標楷體" w:hint="eastAsia"/>
                <w:color w:val="auto"/>
                <w:sz w:val="24"/>
              </w:rPr>
              <w:t>自治活動</w:t>
            </w:r>
            <w:r w:rsidRPr="00144742">
              <w:rPr>
                <w:rFonts w:ascii="標楷體" w:eastAsia="標楷體" w:hAnsi="標楷體" w:cs="標楷體"/>
                <w:color w:val="auto"/>
                <w:sz w:val="24"/>
              </w:rPr>
              <w:t xml:space="preserve"> </w:t>
            </w:r>
          </w:p>
          <w:p w14:paraId="3E45D657" w14:textId="45B97E42" w:rsidR="001C03CE" w:rsidRPr="00144742" w:rsidRDefault="001C03CE" w:rsidP="00F934FF">
            <w:pPr>
              <w:spacing w:after="0" w:line="240" w:lineRule="auto"/>
              <w:rPr>
                <w:rFonts w:ascii="標楷體" w:eastAsia="標楷體" w:hAnsi="標楷體"/>
                <w:color w:val="auto"/>
              </w:rPr>
            </w:pPr>
            <w:r w:rsidRPr="00144742">
              <w:rPr>
                <w:rFonts w:ascii="標楷體" w:eastAsia="標楷體" w:hAnsi="標楷體" w:cs="標楷體"/>
                <w:color w:val="auto"/>
                <w:sz w:val="24"/>
              </w:rPr>
              <w:t>年級：</w:t>
            </w:r>
            <w:proofErr w:type="gramStart"/>
            <w:r w:rsidR="008C01AE">
              <w:rPr>
                <w:rFonts w:ascii="標楷體" w:eastAsia="標楷體" w:hAnsi="標楷體" w:cs="標楷體" w:hint="eastAsia"/>
                <w:color w:val="auto"/>
                <w:sz w:val="24"/>
              </w:rPr>
              <w:t>＿</w:t>
            </w:r>
            <w:proofErr w:type="gramEnd"/>
            <w:r w:rsidR="008C01AE">
              <w:rPr>
                <w:rFonts w:ascii="標楷體" w:eastAsia="標楷體" w:hAnsi="標楷體" w:cs="標楷體" w:hint="eastAsia"/>
                <w:color w:val="auto"/>
                <w:sz w:val="24"/>
              </w:rPr>
              <w:t>＿＿＿＿</w:t>
            </w:r>
          </w:p>
        </w:tc>
      </w:tr>
      <w:tr w:rsidR="00144742" w:rsidRPr="00144742" w14:paraId="61943B07" w14:textId="77777777" w:rsidTr="002352EF">
        <w:trPr>
          <w:trHeight w:val="312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46E6E" w14:textId="239E00B1" w:rsidR="001C03CE" w:rsidRPr="00F934FF" w:rsidRDefault="008E60E5" w:rsidP="00F934FF">
            <w:pPr>
              <w:spacing w:after="0" w:line="240" w:lineRule="auto"/>
              <w:jc w:val="center"/>
              <w:rPr>
                <w:rFonts w:ascii="標楷體" w:eastAsia="標楷體" w:hAnsi="標楷體" w:cs="標楷體"/>
                <w:color w:val="auto"/>
                <w:sz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</w:rPr>
              <w:t>層面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6221" w14:textId="77777777" w:rsidR="001C03CE" w:rsidRPr="00F934FF" w:rsidRDefault="001C03CE" w:rsidP="00F934FF">
            <w:pPr>
              <w:spacing w:after="0" w:line="240" w:lineRule="auto"/>
              <w:jc w:val="center"/>
              <w:rPr>
                <w:rFonts w:ascii="標楷體" w:eastAsia="標楷體" w:hAnsi="標楷體" w:cs="標楷體"/>
                <w:color w:val="auto"/>
                <w:sz w:val="24"/>
              </w:rPr>
            </w:pPr>
            <w:r w:rsidRPr="00F934FF">
              <w:rPr>
                <w:rFonts w:ascii="標楷體" w:eastAsia="標楷體" w:hAnsi="標楷體" w:cs="標楷體" w:hint="eastAsia"/>
                <w:color w:val="auto"/>
                <w:sz w:val="24"/>
              </w:rPr>
              <w:t>項次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A629C" w14:textId="3792A6F9" w:rsidR="001C03CE" w:rsidRPr="00144742" w:rsidRDefault="001C03CE" w:rsidP="00F934FF">
            <w:pPr>
              <w:spacing w:after="0" w:line="240" w:lineRule="auto"/>
              <w:ind w:right="106"/>
              <w:jc w:val="center"/>
              <w:rPr>
                <w:rFonts w:ascii="標楷體" w:eastAsia="標楷體" w:hAnsi="標楷體"/>
                <w:color w:val="auto"/>
              </w:rPr>
            </w:pPr>
            <w:r w:rsidRPr="00144742">
              <w:rPr>
                <w:rFonts w:ascii="標楷體" w:eastAsia="標楷體" w:hAnsi="標楷體" w:cs="標楷體"/>
                <w:color w:val="auto"/>
                <w:sz w:val="24"/>
              </w:rPr>
              <w:t>檢核指標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F97D19" w14:textId="345AC751" w:rsidR="003060B4" w:rsidRDefault="004F3FC7" w:rsidP="00F934FF">
            <w:pPr>
              <w:spacing w:after="0" w:line="240" w:lineRule="auto"/>
              <w:jc w:val="center"/>
              <w:rPr>
                <w:rFonts w:ascii="標楷體" w:eastAsia="標楷體" w:hAnsi="標楷體" w:cs="標楷體"/>
                <w:color w:val="auto"/>
                <w:sz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</w:rPr>
              <w:t>檢核評估</w:t>
            </w:r>
            <w:r w:rsidR="0017406D">
              <w:rPr>
                <w:rFonts w:ascii="標楷體" w:eastAsia="標楷體" w:hAnsi="標楷體" w:cs="標楷體" w:hint="eastAsia"/>
                <w:color w:val="auto"/>
                <w:sz w:val="24"/>
              </w:rPr>
              <w:t>質性</w:t>
            </w:r>
            <w:r w:rsidR="001C03CE" w:rsidRPr="00144742">
              <w:rPr>
                <w:rFonts w:ascii="標楷體" w:eastAsia="標楷體" w:hAnsi="標楷體" w:cs="標楷體"/>
                <w:color w:val="auto"/>
                <w:sz w:val="24"/>
              </w:rPr>
              <w:t>描述</w:t>
            </w:r>
          </w:p>
          <w:p w14:paraId="53C5AD3F" w14:textId="444EED7C" w:rsidR="001C03CE" w:rsidRPr="00144742" w:rsidRDefault="003060B4" w:rsidP="00F934FF">
            <w:pPr>
              <w:spacing w:after="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</w:rPr>
              <w:t>含改善策略</w:t>
            </w:r>
          </w:p>
        </w:tc>
      </w:tr>
      <w:tr w:rsidR="00144742" w:rsidRPr="00144742" w14:paraId="7464E81A" w14:textId="77777777" w:rsidTr="004F3FC7">
        <w:trPr>
          <w:trHeight w:val="72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317F2" w14:textId="77777777" w:rsidR="00F934FF" w:rsidRPr="0077581D" w:rsidRDefault="001C03CE" w:rsidP="00F934FF">
            <w:pPr>
              <w:spacing w:after="0" w:line="240" w:lineRule="auto"/>
              <w:ind w:right="31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</w:rPr>
            </w:pPr>
            <w:r w:rsidRPr="0077581D">
              <w:rPr>
                <w:rFonts w:ascii="標楷體" w:eastAsia="標楷體" w:hAnsi="標楷體" w:cs="標楷體"/>
                <w:b/>
                <w:bCs/>
                <w:color w:val="auto"/>
                <w:sz w:val="24"/>
              </w:rPr>
              <w:t>課程</w:t>
            </w:r>
          </w:p>
          <w:p w14:paraId="618CAB7B" w14:textId="77777777" w:rsidR="001C03CE" w:rsidRPr="0077581D" w:rsidRDefault="001C03CE" w:rsidP="00F934FF">
            <w:pPr>
              <w:spacing w:after="0" w:line="240" w:lineRule="auto"/>
              <w:ind w:right="31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</w:rPr>
            </w:pPr>
            <w:r w:rsidRPr="0077581D">
              <w:rPr>
                <w:rFonts w:ascii="標楷體" w:eastAsia="標楷體" w:hAnsi="標楷體" w:cs="標楷體"/>
                <w:b/>
                <w:bCs/>
                <w:color w:val="auto"/>
                <w:sz w:val="24"/>
              </w:rPr>
              <w:t>設計</w:t>
            </w:r>
          </w:p>
          <w:p w14:paraId="0EA96006" w14:textId="7690A155" w:rsidR="00B35C15" w:rsidRPr="00144742" w:rsidRDefault="00B35C15" w:rsidP="00F934FF">
            <w:pPr>
              <w:spacing w:after="0" w:line="240" w:lineRule="auto"/>
              <w:ind w:right="31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</w:rPr>
              <w:t>5~6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58FEA" w14:textId="77777777" w:rsidR="001C03CE" w:rsidRPr="00F934FF" w:rsidRDefault="001C03CE" w:rsidP="003C5E2A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F934FF">
              <w:rPr>
                <w:rFonts w:ascii="標楷體" w:eastAsia="標楷體" w:hAnsi="標楷體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EAD4C" w14:textId="7990CF21" w:rsidR="001C03CE" w:rsidRPr="00232D93" w:rsidRDefault="00232D93" w:rsidP="003C5E2A">
            <w:pPr>
              <w:spacing w:after="0" w:line="240" w:lineRule="auto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32D93">
              <w:rPr>
                <w:rFonts w:ascii="標楷體" w:eastAsia="標楷體" w:hAnsi="標楷體" w:hint="eastAsia"/>
                <w:sz w:val="24"/>
                <w:szCs w:val="24"/>
              </w:rPr>
              <w:t>活動設計能引起學生學習的動機與興趣。</w:t>
            </w:r>
          </w:p>
        </w:tc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4AF34F" w14:textId="77777777" w:rsidR="001C03CE" w:rsidRPr="00144742" w:rsidRDefault="001C03CE" w:rsidP="004F3FC7">
            <w:pPr>
              <w:spacing w:after="0" w:line="240" w:lineRule="auto"/>
              <w:ind w:left="18"/>
              <w:jc w:val="both"/>
              <w:rPr>
                <w:rFonts w:ascii="標楷體" w:eastAsia="標楷體" w:hAnsi="標楷體"/>
                <w:color w:val="auto"/>
              </w:rPr>
            </w:pPr>
            <w:r w:rsidRPr="00144742">
              <w:rPr>
                <w:rFonts w:ascii="標楷體" w:eastAsia="標楷體" w:hAnsi="標楷體" w:cs="標楷體"/>
                <w:color w:val="auto"/>
                <w:sz w:val="24"/>
              </w:rPr>
              <w:t xml:space="preserve"> </w:t>
            </w:r>
          </w:p>
        </w:tc>
      </w:tr>
      <w:tr w:rsidR="00144742" w:rsidRPr="00144742" w14:paraId="4C20A109" w14:textId="77777777" w:rsidTr="004F3FC7">
        <w:trPr>
          <w:trHeight w:val="72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E291572" w14:textId="77777777" w:rsidR="001C03CE" w:rsidRPr="00144742" w:rsidRDefault="001C03CE" w:rsidP="00F934FF">
            <w:pPr>
              <w:spacing w:after="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94BF" w14:textId="77777777" w:rsidR="001C03CE" w:rsidRPr="00F934FF" w:rsidRDefault="001C03CE" w:rsidP="003C5E2A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F934FF">
              <w:rPr>
                <w:rFonts w:ascii="標楷體" w:eastAsia="標楷體" w:hAnsi="標楷體"/>
              </w:rPr>
              <w:t>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5786" w14:textId="0E748C8A" w:rsidR="001C03CE" w:rsidRPr="00232D93" w:rsidRDefault="00F934FF" w:rsidP="003C5E2A">
            <w:pPr>
              <w:spacing w:after="0" w:line="240" w:lineRule="auto"/>
              <w:ind w:left="4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32D93">
              <w:rPr>
                <w:rFonts w:ascii="標楷體" w:eastAsia="標楷體" w:hAnsi="標楷體" w:hint="eastAsia"/>
                <w:sz w:val="24"/>
                <w:szCs w:val="24"/>
              </w:rPr>
              <w:t>學習經驗之安排具情境脈絡化、意義化及適性化特徵，確能達成課程目標。</w:t>
            </w:r>
          </w:p>
        </w:tc>
        <w:tc>
          <w:tcPr>
            <w:tcW w:w="287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72D9E5A" w14:textId="77777777" w:rsidR="001C03CE" w:rsidRPr="00144742" w:rsidRDefault="001C03CE" w:rsidP="004F3FC7">
            <w:pPr>
              <w:spacing w:after="0" w:line="240" w:lineRule="auto"/>
              <w:jc w:val="both"/>
              <w:rPr>
                <w:rFonts w:ascii="標楷體" w:eastAsia="標楷體" w:hAnsi="標楷體"/>
                <w:color w:val="auto"/>
              </w:rPr>
            </w:pPr>
          </w:p>
        </w:tc>
      </w:tr>
      <w:tr w:rsidR="00144742" w:rsidRPr="00144742" w14:paraId="05A3312D" w14:textId="77777777" w:rsidTr="004F3FC7">
        <w:trPr>
          <w:trHeight w:val="72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ACEB4E8" w14:textId="77777777" w:rsidR="001C03CE" w:rsidRPr="00144742" w:rsidRDefault="001C03CE" w:rsidP="00F934FF">
            <w:pPr>
              <w:spacing w:after="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EEB92" w14:textId="77777777" w:rsidR="001C03CE" w:rsidRPr="00F934FF" w:rsidRDefault="001C03CE" w:rsidP="003C5E2A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F934FF">
              <w:rPr>
                <w:rFonts w:ascii="標楷體" w:eastAsia="標楷體" w:hAnsi="標楷體"/>
              </w:rPr>
              <w:t>3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FF7DB" w14:textId="15A90C63" w:rsidR="001C03CE" w:rsidRPr="00232D93" w:rsidRDefault="00232D93" w:rsidP="003C5E2A">
            <w:pPr>
              <w:spacing w:after="0" w:line="240" w:lineRule="auto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32D93">
              <w:rPr>
                <w:rFonts w:ascii="標楷體" w:eastAsia="標楷體" w:hAnsi="標楷體" w:hint="eastAsia"/>
                <w:sz w:val="24"/>
                <w:szCs w:val="24"/>
              </w:rPr>
              <w:t>教學單元或主題內容、課程目標、教學時間與進度及評量方式等，</w:t>
            </w:r>
            <w:proofErr w:type="gramStart"/>
            <w:r w:rsidRPr="00232D93">
              <w:rPr>
                <w:rFonts w:ascii="標楷體" w:eastAsia="標楷體" w:hAnsi="標楷體" w:hint="eastAsia"/>
                <w:sz w:val="24"/>
                <w:szCs w:val="24"/>
              </w:rPr>
              <w:t>彼此間具相互</w:t>
            </w:r>
            <w:proofErr w:type="gramEnd"/>
            <w:r w:rsidRPr="00232D93">
              <w:rPr>
                <w:rFonts w:ascii="標楷體" w:eastAsia="標楷體" w:hAnsi="標楷體" w:hint="eastAsia"/>
                <w:sz w:val="24"/>
                <w:szCs w:val="24"/>
              </w:rPr>
              <w:t>呼應之邏輯合理性。</w:t>
            </w:r>
          </w:p>
        </w:tc>
        <w:tc>
          <w:tcPr>
            <w:tcW w:w="287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F49920" w14:textId="77777777" w:rsidR="001C03CE" w:rsidRPr="00144742" w:rsidRDefault="001C03CE" w:rsidP="004F3FC7">
            <w:pPr>
              <w:spacing w:after="0" w:line="240" w:lineRule="auto"/>
              <w:jc w:val="both"/>
              <w:rPr>
                <w:rFonts w:ascii="標楷體" w:eastAsia="標楷體" w:hAnsi="標楷體"/>
                <w:color w:val="auto"/>
              </w:rPr>
            </w:pPr>
          </w:p>
        </w:tc>
      </w:tr>
      <w:tr w:rsidR="00144742" w:rsidRPr="00144742" w14:paraId="56C210C6" w14:textId="77777777" w:rsidTr="004F3FC7">
        <w:trPr>
          <w:trHeight w:val="72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0A248F0" w14:textId="77777777" w:rsidR="001C03CE" w:rsidRPr="00144742" w:rsidRDefault="001C03CE" w:rsidP="00F934FF">
            <w:pPr>
              <w:spacing w:after="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504DD" w14:textId="77777777" w:rsidR="001C03CE" w:rsidRPr="00F934FF" w:rsidRDefault="001C03CE" w:rsidP="003C5E2A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F934FF">
              <w:rPr>
                <w:rFonts w:ascii="標楷體" w:eastAsia="標楷體" w:hAnsi="標楷體"/>
              </w:rPr>
              <w:t>4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87EC9" w14:textId="408B60FA" w:rsidR="001C03CE" w:rsidRPr="00232D93" w:rsidRDefault="00232D93" w:rsidP="003C5E2A">
            <w:pPr>
              <w:spacing w:after="0" w:line="240" w:lineRule="auto"/>
              <w:ind w:left="4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32D93">
              <w:rPr>
                <w:rFonts w:ascii="標楷體" w:eastAsia="標楷體" w:hAnsi="標楷體" w:hint="eastAsia"/>
                <w:sz w:val="24"/>
                <w:szCs w:val="24"/>
              </w:rPr>
              <w:t>教材內容與活動提供學生練習、體驗、思考、探究、發表及整合之充分機會。</w:t>
            </w:r>
          </w:p>
        </w:tc>
        <w:tc>
          <w:tcPr>
            <w:tcW w:w="287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3949918" w14:textId="77777777" w:rsidR="001C03CE" w:rsidRPr="00144742" w:rsidRDefault="001C03CE" w:rsidP="004F3FC7">
            <w:pPr>
              <w:spacing w:after="0" w:line="240" w:lineRule="auto"/>
              <w:jc w:val="both"/>
              <w:rPr>
                <w:rFonts w:ascii="標楷體" w:eastAsia="標楷體" w:hAnsi="標楷體"/>
                <w:color w:val="auto"/>
              </w:rPr>
            </w:pPr>
          </w:p>
        </w:tc>
      </w:tr>
      <w:tr w:rsidR="00144742" w:rsidRPr="00144742" w14:paraId="67DE1DE2" w14:textId="77777777" w:rsidTr="004F3FC7">
        <w:trPr>
          <w:trHeight w:val="72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5AB6" w14:textId="77777777" w:rsidR="001C03CE" w:rsidRPr="00144742" w:rsidRDefault="001C03CE" w:rsidP="00F934FF">
            <w:pPr>
              <w:spacing w:after="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6EFB5" w14:textId="77777777" w:rsidR="001C03CE" w:rsidRPr="00F934FF" w:rsidRDefault="001C03CE" w:rsidP="003C5E2A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F934FF">
              <w:rPr>
                <w:rFonts w:ascii="標楷體" w:eastAsia="標楷體" w:hAnsi="標楷體"/>
              </w:rPr>
              <w:t>5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6A256" w14:textId="3DE334A5" w:rsidR="001C03CE" w:rsidRPr="00232D93" w:rsidRDefault="00232D93" w:rsidP="003C5E2A">
            <w:pPr>
              <w:spacing w:after="0" w:line="240" w:lineRule="auto"/>
              <w:ind w:left="4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32D9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妥適融入重要議題及校本特色，並結合學生生活經驗與情境，以落實素養導向之課程設計原則</w:t>
            </w:r>
            <w:r w:rsidR="003C5E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2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6E7DD4" w14:textId="77777777" w:rsidR="001C03CE" w:rsidRPr="00144742" w:rsidRDefault="001C03CE" w:rsidP="004F3FC7">
            <w:pPr>
              <w:spacing w:after="0" w:line="240" w:lineRule="auto"/>
              <w:jc w:val="both"/>
              <w:rPr>
                <w:rFonts w:ascii="標楷體" w:eastAsia="標楷體" w:hAnsi="標楷體"/>
                <w:color w:val="auto"/>
              </w:rPr>
            </w:pPr>
          </w:p>
        </w:tc>
      </w:tr>
      <w:tr w:rsidR="00232D93" w:rsidRPr="00144742" w14:paraId="2AF8E53F" w14:textId="77777777" w:rsidTr="004F3FC7">
        <w:trPr>
          <w:trHeight w:val="72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8EA21" w14:textId="77777777" w:rsidR="00232D93" w:rsidRPr="0077581D" w:rsidRDefault="00232D93" w:rsidP="00232D93">
            <w:pPr>
              <w:spacing w:after="0" w:line="240" w:lineRule="auto"/>
              <w:ind w:right="31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</w:rPr>
            </w:pPr>
            <w:r w:rsidRPr="0077581D">
              <w:rPr>
                <w:rFonts w:ascii="標楷體" w:eastAsia="標楷體" w:hAnsi="標楷體" w:cs="標楷體"/>
                <w:b/>
                <w:bCs/>
                <w:color w:val="auto"/>
                <w:sz w:val="24"/>
              </w:rPr>
              <w:t>課程</w:t>
            </w:r>
          </w:p>
          <w:p w14:paraId="6E5E67B7" w14:textId="77777777" w:rsidR="00232D93" w:rsidRPr="0077581D" w:rsidRDefault="00232D93" w:rsidP="00232D93">
            <w:pPr>
              <w:spacing w:after="0" w:line="240" w:lineRule="auto"/>
              <w:ind w:right="31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</w:rPr>
            </w:pPr>
            <w:r w:rsidRPr="0077581D">
              <w:rPr>
                <w:rFonts w:ascii="標楷體" w:eastAsia="標楷體" w:hAnsi="標楷體" w:cs="標楷體"/>
                <w:b/>
                <w:bCs/>
                <w:color w:val="auto"/>
                <w:sz w:val="24"/>
              </w:rPr>
              <w:t>實施</w:t>
            </w:r>
          </w:p>
          <w:p w14:paraId="4F2D4835" w14:textId="36BDDB6E" w:rsidR="00B35C15" w:rsidRPr="00144742" w:rsidRDefault="00B35C15" w:rsidP="00232D93">
            <w:pPr>
              <w:spacing w:after="0" w:line="240" w:lineRule="auto"/>
              <w:ind w:right="31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4"/>
              </w:rPr>
              <w:t>2~1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02AE" w14:textId="2442D447" w:rsidR="00232D93" w:rsidRPr="00F934FF" w:rsidRDefault="00232D93" w:rsidP="003C5E2A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F934FF">
              <w:rPr>
                <w:rFonts w:ascii="標楷體" w:eastAsia="標楷體" w:hAnsi="標楷體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B967D" w14:textId="59A73980" w:rsidR="00232D93" w:rsidRPr="00232D93" w:rsidRDefault="00573F54" w:rsidP="003C5E2A">
            <w:pPr>
              <w:spacing w:after="0" w:line="240" w:lineRule="auto"/>
              <w:ind w:left="4"/>
              <w:jc w:val="both"/>
              <w:rPr>
                <w:rFonts w:ascii="標楷體" w:eastAsia="標楷體" w:hAnsi="標楷體"/>
                <w:color w:val="auto"/>
                <w:sz w:val="24"/>
                <w:szCs w:val="28"/>
              </w:rPr>
            </w:pPr>
            <w:r w:rsidRPr="00232D93">
              <w:rPr>
                <w:rFonts w:ascii="標楷體" w:eastAsia="標楷體" w:hAnsi="標楷體" w:hint="eastAsia"/>
                <w:sz w:val="24"/>
                <w:szCs w:val="28"/>
              </w:rPr>
              <w:t>教學實施符合課程計畫，教學進度安排適切</w:t>
            </w:r>
            <w:r w:rsidRPr="00232D93">
              <w:rPr>
                <w:rFonts w:ascii="標楷體" w:eastAsia="標楷體" w:hAnsi="標楷體" w:cs="標楷體" w:hint="eastAsia"/>
                <w:sz w:val="24"/>
                <w:szCs w:val="28"/>
              </w:rPr>
              <w:t>。</w:t>
            </w:r>
          </w:p>
        </w:tc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592BFA" w14:textId="77777777" w:rsidR="00232D93" w:rsidRPr="00144742" w:rsidRDefault="00232D93" w:rsidP="004F3FC7">
            <w:pPr>
              <w:spacing w:after="0" w:line="240" w:lineRule="auto"/>
              <w:ind w:left="18"/>
              <w:jc w:val="both"/>
              <w:rPr>
                <w:rFonts w:ascii="標楷體" w:eastAsia="標楷體" w:hAnsi="標楷體"/>
                <w:color w:val="auto"/>
              </w:rPr>
            </w:pPr>
            <w:r w:rsidRPr="00144742">
              <w:rPr>
                <w:rFonts w:ascii="標楷體" w:eastAsia="標楷體" w:hAnsi="標楷體" w:cs="標楷體"/>
                <w:color w:val="auto"/>
                <w:sz w:val="24"/>
              </w:rPr>
              <w:t xml:space="preserve"> </w:t>
            </w:r>
          </w:p>
        </w:tc>
      </w:tr>
      <w:tr w:rsidR="00232D93" w:rsidRPr="00144742" w14:paraId="74299C77" w14:textId="77777777" w:rsidTr="004F3FC7">
        <w:trPr>
          <w:trHeight w:val="72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97F6A0B" w14:textId="77777777" w:rsidR="00232D93" w:rsidRPr="00144742" w:rsidRDefault="00232D93" w:rsidP="00232D93">
            <w:pPr>
              <w:spacing w:after="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3FEC4" w14:textId="32D67BF0" w:rsidR="00232D93" w:rsidRPr="00F934FF" w:rsidRDefault="00232D93" w:rsidP="003C5E2A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F934FF">
              <w:rPr>
                <w:rFonts w:ascii="標楷體" w:eastAsia="標楷體" w:hAnsi="標楷體"/>
              </w:rPr>
              <w:t>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165B7" w14:textId="77C4E103" w:rsidR="00232D93" w:rsidRPr="00232D93" w:rsidRDefault="00573F54" w:rsidP="003C5E2A">
            <w:pPr>
              <w:spacing w:after="0" w:line="240" w:lineRule="auto"/>
              <w:ind w:left="4"/>
              <w:jc w:val="both"/>
              <w:rPr>
                <w:rFonts w:ascii="標楷體" w:eastAsia="標楷體" w:hAnsi="標楷體"/>
                <w:color w:val="auto"/>
                <w:sz w:val="24"/>
                <w:szCs w:val="28"/>
              </w:rPr>
            </w:pPr>
            <w:r w:rsidRPr="00232D93">
              <w:rPr>
                <w:rFonts w:ascii="標楷體" w:eastAsia="標楷體" w:hAnsi="標楷體" w:hint="eastAsia"/>
                <w:sz w:val="24"/>
                <w:szCs w:val="28"/>
              </w:rPr>
              <w:t>教學</w:t>
            </w:r>
            <w:proofErr w:type="gramStart"/>
            <w:r w:rsidRPr="00232D93">
              <w:rPr>
                <w:rFonts w:ascii="標楷體" w:eastAsia="標楷體" w:hAnsi="標楷體" w:hint="eastAsia"/>
                <w:sz w:val="24"/>
                <w:szCs w:val="28"/>
              </w:rPr>
              <w:t>採</w:t>
            </w:r>
            <w:proofErr w:type="gramEnd"/>
            <w:r w:rsidRPr="00232D93">
              <w:rPr>
                <w:rFonts w:ascii="標楷體" w:eastAsia="標楷體" w:hAnsi="標楷體" w:hint="eastAsia"/>
                <w:sz w:val="24"/>
                <w:szCs w:val="28"/>
              </w:rPr>
              <w:t>多元策略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，</w:t>
            </w:r>
            <w:r w:rsidRPr="00232D93">
              <w:rPr>
                <w:rFonts w:ascii="標楷體" w:eastAsia="標楷體" w:hAnsi="標楷體" w:cs="標楷體"/>
                <w:color w:val="auto"/>
                <w:sz w:val="24"/>
                <w:szCs w:val="28"/>
              </w:rPr>
              <w:t>能落實差異化、適性化之原則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8"/>
              </w:rPr>
              <w:t>。</w:t>
            </w:r>
          </w:p>
        </w:tc>
        <w:tc>
          <w:tcPr>
            <w:tcW w:w="287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6480661" w14:textId="77777777" w:rsidR="00232D93" w:rsidRPr="00144742" w:rsidRDefault="00232D93" w:rsidP="004F3FC7">
            <w:pPr>
              <w:spacing w:after="0" w:line="240" w:lineRule="auto"/>
              <w:jc w:val="both"/>
              <w:rPr>
                <w:rFonts w:ascii="標楷體" w:eastAsia="標楷體" w:hAnsi="標楷體"/>
                <w:color w:val="auto"/>
              </w:rPr>
            </w:pPr>
          </w:p>
        </w:tc>
      </w:tr>
      <w:tr w:rsidR="00232D93" w:rsidRPr="00144742" w14:paraId="0F90B899" w14:textId="77777777" w:rsidTr="004F3FC7">
        <w:trPr>
          <w:trHeight w:val="72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B646A47" w14:textId="77777777" w:rsidR="00232D93" w:rsidRPr="00144742" w:rsidRDefault="00232D93" w:rsidP="00232D93">
            <w:pPr>
              <w:spacing w:after="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191B" w14:textId="695D7F5A" w:rsidR="00232D93" w:rsidRPr="00F934FF" w:rsidRDefault="00232D93" w:rsidP="003C5E2A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F934FF">
              <w:rPr>
                <w:rFonts w:ascii="標楷體" w:eastAsia="標楷體" w:hAnsi="標楷體"/>
              </w:rPr>
              <w:t>3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60FA2" w14:textId="1ABDD42C" w:rsidR="00232D93" w:rsidRPr="00232D93" w:rsidRDefault="00573F54" w:rsidP="003C5E2A">
            <w:pPr>
              <w:spacing w:after="0" w:line="240" w:lineRule="auto"/>
              <w:jc w:val="both"/>
              <w:rPr>
                <w:rFonts w:eastAsiaTheme="minorEastAsia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能</w:t>
            </w:r>
            <w:r w:rsidRPr="00232D93">
              <w:rPr>
                <w:rFonts w:ascii="標楷體" w:eastAsia="標楷體" w:hAnsi="標楷體" w:hint="eastAsia"/>
                <w:sz w:val="24"/>
                <w:szCs w:val="28"/>
              </w:rPr>
              <w:t>妥善規劃場地與設備，</w:t>
            </w:r>
            <w:r w:rsidRPr="00144742">
              <w:rPr>
                <w:rFonts w:ascii="標楷體" w:eastAsia="標楷體" w:hAnsi="標楷體" w:cs="標楷體"/>
                <w:color w:val="auto"/>
                <w:sz w:val="24"/>
              </w:rPr>
              <w:t>善用相關之教學資源、教具、器材等，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</w:rPr>
              <w:t>並</w:t>
            </w:r>
            <w:r w:rsidRPr="00232D93">
              <w:rPr>
                <w:rFonts w:ascii="標楷體" w:eastAsia="標楷體" w:hAnsi="標楷體" w:hint="eastAsia"/>
                <w:sz w:val="24"/>
                <w:szCs w:val="28"/>
              </w:rPr>
              <w:t>規劃相關活動以促進學習。</w:t>
            </w:r>
          </w:p>
        </w:tc>
        <w:tc>
          <w:tcPr>
            <w:tcW w:w="287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8325FC5" w14:textId="77777777" w:rsidR="00232D93" w:rsidRPr="00144742" w:rsidRDefault="00232D93" w:rsidP="004F3FC7">
            <w:pPr>
              <w:spacing w:after="0" w:line="240" w:lineRule="auto"/>
              <w:jc w:val="both"/>
              <w:rPr>
                <w:rFonts w:ascii="標楷體" w:eastAsia="標楷體" w:hAnsi="標楷體"/>
                <w:color w:val="auto"/>
              </w:rPr>
            </w:pPr>
          </w:p>
        </w:tc>
      </w:tr>
      <w:tr w:rsidR="00232D93" w:rsidRPr="00144742" w14:paraId="288C197E" w14:textId="77777777" w:rsidTr="004F3FC7">
        <w:trPr>
          <w:trHeight w:val="72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E06899E" w14:textId="77777777" w:rsidR="00232D93" w:rsidRPr="00144742" w:rsidRDefault="00232D93" w:rsidP="00232D93">
            <w:pPr>
              <w:spacing w:after="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A498B" w14:textId="42EB7F61" w:rsidR="00232D93" w:rsidRPr="00F934FF" w:rsidRDefault="00232D93" w:rsidP="003C5E2A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F934FF">
              <w:rPr>
                <w:rFonts w:ascii="標楷體" w:eastAsia="標楷體" w:hAnsi="標楷體"/>
              </w:rPr>
              <w:t>4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4167D" w14:textId="4E3A8D4A" w:rsidR="00232D93" w:rsidRPr="008073EB" w:rsidRDefault="008073EB" w:rsidP="003C5E2A">
            <w:pPr>
              <w:spacing w:after="0" w:line="240" w:lineRule="auto"/>
              <w:ind w:left="4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8073EB">
              <w:rPr>
                <w:rFonts w:ascii="標楷體" w:eastAsia="標楷體" w:hAnsi="標楷體" w:hint="eastAsia"/>
                <w:sz w:val="24"/>
                <w:szCs w:val="28"/>
              </w:rPr>
              <w:t>評量</w:t>
            </w:r>
            <w:r w:rsidR="003C5E2A">
              <w:rPr>
                <w:rFonts w:ascii="標楷體" w:eastAsia="標楷體" w:hAnsi="標楷體" w:hint="eastAsia"/>
                <w:sz w:val="24"/>
                <w:szCs w:val="28"/>
              </w:rPr>
              <w:t>實施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採用</w:t>
            </w:r>
            <w:r w:rsidRPr="008073EB">
              <w:rPr>
                <w:rFonts w:ascii="標楷體" w:eastAsia="標楷體" w:hAnsi="標楷體" w:hint="eastAsia"/>
                <w:sz w:val="24"/>
                <w:szCs w:val="28"/>
              </w:rPr>
              <w:t>多元評量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方式。</w:t>
            </w:r>
          </w:p>
        </w:tc>
        <w:tc>
          <w:tcPr>
            <w:tcW w:w="287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F1F8DB4" w14:textId="77777777" w:rsidR="00232D93" w:rsidRPr="00144742" w:rsidRDefault="00232D93" w:rsidP="004F3FC7">
            <w:pPr>
              <w:spacing w:after="0" w:line="240" w:lineRule="auto"/>
              <w:jc w:val="both"/>
              <w:rPr>
                <w:rFonts w:ascii="標楷體" w:eastAsia="標楷體" w:hAnsi="標楷體"/>
                <w:color w:val="auto"/>
              </w:rPr>
            </w:pPr>
          </w:p>
        </w:tc>
      </w:tr>
      <w:tr w:rsidR="00232D93" w:rsidRPr="00144742" w14:paraId="19CCDE12" w14:textId="77777777" w:rsidTr="004F3FC7">
        <w:trPr>
          <w:trHeight w:val="72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ACE38" w14:textId="77777777" w:rsidR="00232D93" w:rsidRPr="00144742" w:rsidRDefault="00232D93" w:rsidP="00232D93">
            <w:pPr>
              <w:spacing w:after="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5ECD9" w14:textId="5F82845A" w:rsidR="00232D93" w:rsidRPr="00F934FF" w:rsidRDefault="00232D93" w:rsidP="003C5E2A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F934FF">
              <w:rPr>
                <w:rFonts w:ascii="標楷體" w:eastAsia="標楷體" w:hAnsi="標楷體"/>
              </w:rPr>
              <w:t>5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C04A5" w14:textId="094A5518" w:rsidR="00232D93" w:rsidRPr="008073EB" w:rsidRDefault="003C5E2A" w:rsidP="003C5E2A">
            <w:pPr>
              <w:spacing w:after="0" w:line="240" w:lineRule="auto"/>
              <w:ind w:left="4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3C5E2A">
              <w:rPr>
                <w:rFonts w:ascii="標楷體" w:eastAsia="標楷體" w:hAnsi="標楷體" w:hint="eastAsia"/>
                <w:sz w:val="24"/>
                <w:szCs w:val="28"/>
              </w:rPr>
              <w:t>學生評量結果能有效促成素養</w:t>
            </w:r>
            <w:r w:rsidR="00DA0ED6">
              <w:rPr>
                <w:rFonts w:ascii="標楷體" w:eastAsia="標楷體" w:hAnsi="標楷體" w:hint="eastAsia"/>
                <w:sz w:val="24"/>
                <w:szCs w:val="28"/>
              </w:rPr>
              <w:t>達成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。</w:t>
            </w:r>
          </w:p>
        </w:tc>
        <w:tc>
          <w:tcPr>
            <w:tcW w:w="2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AAF02D" w14:textId="77777777" w:rsidR="00232D93" w:rsidRPr="00144742" w:rsidRDefault="00232D93" w:rsidP="004F3FC7">
            <w:pPr>
              <w:spacing w:after="0" w:line="240" w:lineRule="auto"/>
              <w:jc w:val="both"/>
              <w:rPr>
                <w:rFonts w:ascii="標楷體" w:eastAsia="標楷體" w:hAnsi="標楷體"/>
                <w:color w:val="auto"/>
              </w:rPr>
            </w:pPr>
          </w:p>
        </w:tc>
      </w:tr>
      <w:tr w:rsidR="00232D93" w:rsidRPr="00144742" w14:paraId="7838DA1F" w14:textId="77777777" w:rsidTr="004F3FC7">
        <w:trPr>
          <w:trHeight w:val="63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C3EA5FD" w14:textId="77777777" w:rsidR="00232D93" w:rsidRPr="0077581D" w:rsidRDefault="00232D93" w:rsidP="00232D93">
            <w:pPr>
              <w:spacing w:after="0" w:line="240" w:lineRule="auto"/>
              <w:ind w:right="31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</w:rPr>
            </w:pPr>
            <w:r w:rsidRPr="0077581D">
              <w:rPr>
                <w:rFonts w:ascii="標楷體" w:eastAsia="標楷體" w:hAnsi="標楷體" w:cs="標楷體"/>
                <w:b/>
                <w:bCs/>
                <w:color w:val="auto"/>
                <w:sz w:val="24"/>
              </w:rPr>
              <w:t>課程</w:t>
            </w:r>
          </w:p>
          <w:p w14:paraId="27FDB4C5" w14:textId="77777777" w:rsidR="00232D93" w:rsidRPr="0077581D" w:rsidRDefault="00232D93" w:rsidP="00232D93">
            <w:pPr>
              <w:spacing w:after="0" w:line="240" w:lineRule="auto"/>
              <w:ind w:right="31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</w:rPr>
            </w:pPr>
            <w:r w:rsidRPr="0077581D">
              <w:rPr>
                <w:rFonts w:ascii="標楷體" w:eastAsia="標楷體" w:hAnsi="標楷體" w:cs="標楷體"/>
                <w:b/>
                <w:bCs/>
                <w:color w:val="auto"/>
                <w:sz w:val="24"/>
              </w:rPr>
              <w:t>效果</w:t>
            </w:r>
          </w:p>
          <w:p w14:paraId="63700558" w14:textId="4B0CADFA" w:rsidR="00B35C15" w:rsidRPr="00144742" w:rsidRDefault="00B35C15" w:rsidP="00232D93">
            <w:pPr>
              <w:spacing w:after="0" w:line="240" w:lineRule="auto"/>
              <w:ind w:right="31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</w:rPr>
              <w:t>5~6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9F2A2" w14:textId="16091CA6" w:rsidR="00232D93" w:rsidRPr="00F934FF" w:rsidRDefault="00232D93" w:rsidP="00232D93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F934FF">
              <w:rPr>
                <w:rFonts w:ascii="標楷體" w:eastAsia="標楷體" w:hAnsi="標楷體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E1FBF" w14:textId="0E00FF64" w:rsidR="00232D93" w:rsidRPr="0021189E" w:rsidRDefault="00992967" w:rsidP="00B00D40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992967">
              <w:rPr>
                <w:rFonts w:ascii="標楷體" w:eastAsia="標楷體" w:hAnsi="標楷體"/>
                <w:sz w:val="24"/>
                <w:szCs w:val="28"/>
              </w:rPr>
              <w:t>課程</w:t>
            </w:r>
            <w:r w:rsidR="00A132EF">
              <w:rPr>
                <w:rFonts w:ascii="標楷體" w:eastAsia="標楷體" w:hAnsi="標楷體" w:hint="eastAsia"/>
                <w:sz w:val="24"/>
                <w:szCs w:val="28"/>
              </w:rPr>
              <w:t>效果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能</w:t>
            </w:r>
            <w:r w:rsidR="00A81660">
              <w:rPr>
                <w:rFonts w:ascii="標楷體" w:eastAsia="標楷體" w:hAnsi="標楷體" w:hint="eastAsia"/>
                <w:sz w:val="24"/>
                <w:szCs w:val="28"/>
              </w:rPr>
              <w:t>實踐</w:t>
            </w:r>
            <w:r w:rsidRPr="00992967">
              <w:rPr>
                <w:rFonts w:ascii="標楷體" w:eastAsia="標楷體" w:hAnsi="標楷體"/>
                <w:sz w:val="24"/>
                <w:szCs w:val="28"/>
              </w:rPr>
              <w:t>適性</w:t>
            </w:r>
            <w:r w:rsidR="00F63E36">
              <w:rPr>
                <w:rFonts w:ascii="標楷體" w:eastAsia="標楷體" w:hAnsi="標楷體" w:hint="eastAsia"/>
                <w:sz w:val="24"/>
                <w:szCs w:val="28"/>
              </w:rPr>
              <w:t>化，符合學生需求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。</w:t>
            </w:r>
          </w:p>
        </w:tc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84B5A2" w14:textId="77777777" w:rsidR="00232D93" w:rsidRPr="00144742" w:rsidRDefault="00232D93" w:rsidP="004F3FC7">
            <w:pPr>
              <w:spacing w:after="0" w:line="240" w:lineRule="auto"/>
              <w:ind w:left="18"/>
              <w:jc w:val="both"/>
              <w:rPr>
                <w:rFonts w:ascii="標楷體" w:eastAsia="標楷體" w:hAnsi="標楷體"/>
                <w:color w:val="auto"/>
              </w:rPr>
            </w:pPr>
            <w:r w:rsidRPr="00144742">
              <w:rPr>
                <w:rFonts w:ascii="標楷體" w:eastAsia="標楷體" w:hAnsi="標楷體" w:cs="標楷體"/>
                <w:color w:val="auto"/>
                <w:sz w:val="24"/>
              </w:rPr>
              <w:t xml:space="preserve"> </w:t>
            </w:r>
          </w:p>
        </w:tc>
      </w:tr>
      <w:tr w:rsidR="00232D93" w:rsidRPr="00144742" w14:paraId="3A04CC85" w14:textId="77777777" w:rsidTr="002352EF">
        <w:trPr>
          <w:trHeight w:val="631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814C209" w14:textId="77777777" w:rsidR="00232D93" w:rsidRPr="00144742" w:rsidRDefault="00232D93" w:rsidP="00232D93">
            <w:pPr>
              <w:spacing w:after="0"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4A6F8" w14:textId="78DD51A6" w:rsidR="00232D93" w:rsidRPr="00F934FF" w:rsidRDefault="00232D93" w:rsidP="00232D93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F934FF">
              <w:rPr>
                <w:rFonts w:ascii="標楷體" w:eastAsia="標楷體" w:hAnsi="標楷體"/>
              </w:rPr>
              <w:t>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62773" w14:textId="769AAC35" w:rsidR="00232D93" w:rsidRPr="0021189E" w:rsidRDefault="00791BC9" w:rsidP="00B00D40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教學實施</w:t>
            </w:r>
            <w:r w:rsidR="00A132EF">
              <w:rPr>
                <w:rFonts w:ascii="標楷體" w:eastAsia="標楷體" w:hAnsi="標楷體" w:hint="eastAsia"/>
                <w:sz w:val="24"/>
                <w:szCs w:val="28"/>
              </w:rPr>
              <w:t>所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引入</w:t>
            </w:r>
            <w:r w:rsidR="00ED15DC">
              <w:rPr>
                <w:rFonts w:ascii="標楷體" w:eastAsia="標楷體" w:hAnsi="標楷體" w:hint="eastAsia"/>
                <w:sz w:val="24"/>
                <w:szCs w:val="28"/>
              </w:rPr>
              <w:t>之</w:t>
            </w:r>
            <w:r w:rsidRPr="00791BC9">
              <w:rPr>
                <w:rFonts w:ascii="標楷體" w:eastAsia="標楷體" w:hAnsi="標楷體"/>
                <w:sz w:val="24"/>
                <w:szCs w:val="28"/>
              </w:rPr>
              <w:t>教學資源應用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輔助，</w:t>
            </w:r>
            <w:r w:rsidRPr="00791BC9">
              <w:rPr>
                <w:rFonts w:ascii="標楷體" w:eastAsia="標楷體" w:hAnsi="標楷體"/>
                <w:sz w:val="24"/>
                <w:szCs w:val="28"/>
              </w:rPr>
              <w:t>適切可行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。</w:t>
            </w:r>
          </w:p>
        </w:tc>
        <w:tc>
          <w:tcPr>
            <w:tcW w:w="287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210438D3" w14:textId="77777777" w:rsidR="00232D93" w:rsidRPr="00144742" w:rsidRDefault="00232D93" w:rsidP="00232D93">
            <w:pPr>
              <w:spacing w:after="0"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232D93" w:rsidRPr="00144742" w14:paraId="5365A79C" w14:textId="77777777" w:rsidTr="002352EF">
        <w:trPr>
          <w:trHeight w:val="631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526EA4C" w14:textId="77777777" w:rsidR="00232D93" w:rsidRPr="00144742" w:rsidRDefault="00232D93" w:rsidP="00232D93">
            <w:pPr>
              <w:spacing w:after="0"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7599A" w14:textId="50B445F9" w:rsidR="00232D93" w:rsidRPr="00F934FF" w:rsidRDefault="00232D93" w:rsidP="00232D93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F934FF">
              <w:rPr>
                <w:rFonts w:ascii="標楷體" w:eastAsia="標楷體" w:hAnsi="標楷體"/>
              </w:rPr>
              <w:t>3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52350" w14:textId="3724D3C7" w:rsidR="00232D93" w:rsidRPr="0021189E" w:rsidRDefault="00DE7BA5" w:rsidP="00B00D40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21189E">
              <w:rPr>
                <w:rFonts w:ascii="標楷體" w:eastAsia="標楷體" w:hAnsi="標楷體"/>
                <w:sz w:val="24"/>
                <w:szCs w:val="28"/>
              </w:rPr>
              <w:t>課程經實施及評量後，多數學生能達成預期之學習目標</w:t>
            </w:r>
            <w:r w:rsidRPr="0021189E">
              <w:rPr>
                <w:rFonts w:ascii="標楷體" w:eastAsia="標楷體" w:hAnsi="標楷體" w:hint="eastAsia"/>
                <w:sz w:val="24"/>
                <w:szCs w:val="28"/>
              </w:rPr>
              <w:t>。</w:t>
            </w:r>
          </w:p>
        </w:tc>
        <w:tc>
          <w:tcPr>
            <w:tcW w:w="287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2D98A102" w14:textId="77777777" w:rsidR="00232D93" w:rsidRPr="00144742" w:rsidRDefault="00232D93" w:rsidP="00232D93">
            <w:pPr>
              <w:spacing w:after="0"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232D93" w:rsidRPr="00144742" w14:paraId="67FC44F3" w14:textId="77777777" w:rsidTr="002352EF">
        <w:trPr>
          <w:trHeight w:val="631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DDBFC5C" w14:textId="77777777" w:rsidR="00232D93" w:rsidRPr="00144742" w:rsidRDefault="00232D93" w:rsidP="00232D93">
            <w:pPr>
              <w:spacing w:after="0"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5CD0" w14:textId="5F02B907" w:rsidR="00232D93" w:rsidRPr="00F934FF" w:rsidRDefault="00232D93" w:rsidP="00232D93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F934FF">
              <w:rPr>
                <w:rFonts w:ascii="標楷體" w:eastAsia="標楷體" w:hAnsi="標楷體"/>
              </w:rPr>
              <w:t>4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EA075" w14:textId="1962FFBE" w:rsidR="00232D93" w:rsidRPr="0021189E" w:rsidRDefault="002F2313" w:rsidP="00B00D40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144742">
              <w:rPr>
                <w:rFonts w:ascii="標楷體" w:eastAsia="標楷體" w:hAnsi="標楷體" w:cs="標楷體"/>
                <w:color w:val="auto"/>
                <w:sz w:val="24"/>
              </w:rPr>
              <w:t>能依</w:t>
            </w:r>
            <w:r w:rsidR="00EF1A29">
              <w:rPr>
                <w:rFonts w:ascii="標楷體" w:eastAsia="標楷體" w:hAnsi="標楷體" w:cs="標楷體" w:hint="eastAsia"/>
                <w:color w:val="auto"/>
                <w:sz w:val="24"/>
              </w:rPr>
              <w:t>據</w:t>
            </w:r>
            <w:r w:rsidRPr="00144742">
              <w:rPr>
                <w:rFonts w:ascii="標楷體" w:eastAsia="標楷體" w:hAnsi="標楷體" w:cs="標楷體"/>
                <w:color w:val="auto"/>
                <w:sz w:val="24"/>
              </w:rPr>
              <w:t>課程內容及特性，採用</w:t>
            </w:r>
            <w:r w:rsidRPr="00B00D40">
              <w:rPr>
                <w:rFonts w:ascii="標楷體" w:eastAsia="標楷體" w:hAnsi="標楷體"/>
                <w:sz w:val="24"/>
                <w:szCs w:val="28"/>
              </w:rPr>
              <w:t>適切議題融入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。</w:t>
            </w:r>
          </w:p>
        </w:tc>
        <w:tc>
          <w:tcPr>
            <w:tcW w:w="287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3AE7CF2" w14:textId="77777777" w:rsidR="00232D93" w:rsidRPr="00144742" w:rsidRDefault="00232D93" w:rsidP="00232D93">
            <w:pPr>
              <w:spacing w:after="0"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232D93" w:rsidRPr="00FE4F5C" w14:paraId="5BAA1797" w14:textId="77777777" w:rsidTr="002352EF">
        <w:trPr>
          <w:trHeight w:val="631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EE13D7" w14:textId="77777777" w:rsidR="00232D93" w:rsidRPr="00144742" w:rsidRDefault="00232D93" w:rsidP="00232D93">
            <w:pPr>
              <w:spacing w:after="0"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F7BF8B8" w14:textId="25B605BA" w:rsidR="00232D93" w:rsidRPr="00F934FF" w:rsidRDefault="00232D93" w:rsidP="00232D93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F934FF">
              <w:rPr>
                <w:rFonts w:ascii="標楷體" w:eastAsia="標楷體" w:hAnsi="標楷體"/>
              </w:rPr>
              <w:t>5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2018DFA" w14:textId="630AB095" w:rsidR="00232D93" w:rsidRPr="0021189E" w:rsidRDefault="00150EA8" w:rsidP="00B00D40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144742">
              <w:rPr>
                <w:rFonts w:ascii="標楷體" w:eastAsia="標楷體" w:hAnsi="標楷體" w:cs="標楷體"/>
                <w:color w:val="auto"/>
                <w:sz w:val="24"/>
              </w:rPr>
              <w:t>能依據評量結果，滾動式修正課程設計及規劃，調整教學策略，以促進有效教學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</w:rPr>
              <w:t>。</w:t>
            </w:r>
          </w:p>
        </w:tc>
        <w:tc>
          <w:tcPr>
            <w:tcW w:w="287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0B06F4A" w14:textId="77777777" w:rsidR="00232D93" w:rsidRPr="00144742" w:rsidRDefault="00232D93" w:rsidP="00232D93">
            <w:pPr>
              <w:spacing w:after="0"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</w:tbl>
    <w:p w14:paraId="163C3BE7" w14:textId="77777777" w:rsidR="00163117" w:rsidRDefault="00163117" w:rsidP="00F934FF">
      <w:pPr>
        <w:spacing w:after="0" w:line="240" w:lineRule="auto"/>
        <w:rPr>
          <w:rFonts w:ascii="標楷體" w:eastAsia="標楷體" w:hAnsi="標楷體"/>
          <w:color w:val="auto"/>
        </w:rPr>
      </w:pPr>
    </w:p>
    <w:p w14:paraId="2757E50E" w14:textId="503C8713" w:rsidR="00710E1D" w:rsidRPr="00C05A0B" w:rsidRDefault="00163117" w:rsidP="00F934FF">
      <w:pPr>
        <w:spacing w:after="0" w:line="240" w:lineRule="auto"/>
        <w:rPr>
          <w:rFonts w:ascii="標楷體" w:eastAsia="標楷體" w:hAnsi="標楷體"/>
          <w:color w:val="auto"/>
          <w:sz w:val="24"/>
          <w:szCs w:val="24"/>
        </w:rPr>
      </w:pPr>
      <w:r w:rsidRPr="00C05A0B">
        <w:rPr>
          <w:rFonts w:ascii="標楷體" w:eastAsia="標楷體" w:hAnsi="標楷體" w:hint="eastAsia"/>
          <w:color w:val="auto"/>
          <w:sz w:val="24"/>
          <w:szCs w:val="24"/>
        </w:rPr>
        <w:t>評鑑者簽名：</w:t>
      </w:r>
      <w:proofErr w:type="gramStart"/>
      <w:r w:rsidRPr="00C05A0B">
        <w:rPr>
          <w:rFonts w:ascii="標楷體" w:eastAsia="標楷體" w:hAnsi="標楷體" w:hint="eastAsia"/>
          <w:color w:val="auto"/>
          <w:sz w:val="24"/>
          <w:szCs w:val="24"/>
        </w:rPr>
        <w:t>＿</w:t>
      </w:r>
      <w:proofErr w:type="gramEnd"/>
      <w:r w:rsidRPr="00C05A0B">
        <w:rPr>
          <w:rFonts w:ascii="標楷體" w:eastAsia="標楷體" w:hAnsi="標楷體" w:hint="eastAsia"/>
          <w:color w:val="auto"/>
          <w:sz w:val="24"/>
          <w:szCs w:val="24"/>
        </w:rPr>
        <w:t>＿＿＿＿＿＿＿＿＿＿＿＿</w:t>
      </w:r>
    </w:p>
    <w:sectPr w:rsidR="00710E1D" w:rsidRPr="00C05A0B" w:rsidSect="006F260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72718" w14:textId="77777777" w:rsidR="00761375" w:rsidRDefault="00761375" w:rsidP="008006D3">
      <w:pPr>
        <w:spacing w:after="0" w:line="240" w:lineRule="auto"/>
      </w:pPr>
      <w:r>
        <w:separator/>
      </w:r>
    </w:p>
  </w:endnote>
  <w:endnote w:type="continuationSeparator" w:id="0">
    <w:p w14:paraId="60787201" w14:textId="77777777" w:rsidR="00761375" w:rsidRDefault="00761375" w:rsidP="0080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E006D" w14:textId="77777777" w:rsidR="00761375" w:rsidRDefault="00761375" w:rsidP="008006D3">
      <w:pPr>
        <w:spacing w:after="0" w:line="240" w:lineRule="auto"/>
      </w:pPr>
      <w:r>
        <w:separator/>
      </w:r>
    </w:p>
  </w:footnote>
  <w:footnote w:type="continuationSeparator" w:id="0">
    <w:p w14:paraId="2C3C5743" w14:textId="77777777" w:rsidR="00761375" w:rsidRDefault="00761375" w:rsidP="00800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708DB"/>
    <w:multiLevelType w:val="hybridMultilevel"/>
    <w:tmpl w:val="AEA09C9E"/>
    <w:lvl w:ilvl="0" w:tplc="BF7C737E">
      <w:start w:val="1"/>
      <w:numFmt w:val="bullet"/>
      <w:lvlText w:val=""/>
      <w:lvlJc w:val="left"/>
      <w:pPr>
        <w:ind w:left="168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90D494">
      <w:start w:val="1"/>
      <w:numFmt w:val="bullet"/>
      <w:lvlText w:val="o"/>
      <w:lvlJc w:val="left"/>
      <w:pPr>
        <w:ind w:left="1184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0449A4">
      <w:start w:val="1"/>
      <w:numFmt w:val="bullet"/>
      <w:lvlText w:val="▪"/>
      <w:lvlJc w:val="left"/>
      <w:pPr>
        <w:ind w:left="1904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DE6184">
      <w:start w:val="1"/>
      <w:numFmt w:val="bullet"/>
      <w:lvlText w:val="•"/>
      <w:lvlJc w:val="left"/>
      <w:pPr>
        <w:ind w:left="2624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C477A0">
      <w:start w:val="1"/>
      <w:numFmt w:val="bullet"/>
      <w:lvlText w:val="o"/>
      <w:lvlJc w:val="left"/>
      <w:pPr>
        <w:ind w:left="3344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AA3A5A">
      <w:start w:val="1"/>
      <w:numFmt w:val="bullet"/>
      <w:lvlText w:val="▪"/>
      <w:lvlJc w:val="left"/>
      <w:pPr>
        <w:ind w:left="4064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1C1B46">
      <w:start w:val="1"/>
      <w:numFmt w:val="bullet"/>
      <w:lvlText w:val="•"/>
      <w:lvlJc w:val="left"/>
      <w:pPr>
        <w:ind w:left="4784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FE967A">
      <w:start w:val="1"/>
      <w:numFmt w:val="bullet"/>
      <w:lvlText w:val="o"/>
      <w:lvlJc w:val="left"/>
      <w:pPr>
        <w:ind w:left="5504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EE52C8">
      <w:start w:val="1"/>
      <w:numFmt w:val="bullet"/>
      <w:lvlText w:val="▪"/>
      <w:lvlJc w:val="left"/>
      <w:pPr>
        <w:ind w:left="6224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CE"/>
    <w:rsid w:val="000C63D5"/>
    <w:rsid w:val="00144742"/>
    <w:rsid w:val="00150EA8"/>
    <w:rsid w:val="00163117"/>
    <w:rsid w:val="0017406D"/>
    <w:rsid w:val="001C03CE"/>
    <w:rsid w:val="001F0087"/>
    <w:rsid w:val="0021189E"/>
    <w:rsid w:val="00232D93"/>
    <w:rsid w:val="002352EF"/>
    <w:rsid w:val="002C2215"/>
    <w:rsid w:val="002F2313"/>
    <w:rsid w:val="003060B4"/>
    <w:rsid w:val="0032586F"/>
    <w:rsid w:val="003C5E2A"/>
    <w:rsid w:val="00436E30"/>
    <w:rsid w:val="004F3FC7"/>
    <w:rsid w:val="00573F54"/>
    <w:rsid w:val="005A106E"/>
    <w:rsid w:val="005F1583"/>
    <w:rsid w:val="006001A0"/>
    <w:rsid w:val="00606682"/>
    <w:rsid w:val="00610F1F"/>
    <w:rsid w:val="00611916"/>
    <w:rsid w:val="006766F0"/>
    <w:rsid w:val="006F2601"/>
    <w:rsid w:val="00710E1D"/>
    <w:rsid w:val="00761375"/>
    <w:rsid w:val="0077581D"/>
    <w:rsid w:val="00791BC9"/>
    <w:rsid w:val="008006D3"/>
    <w:rsid w:val="008073EB"/>
    <w:rsid w:val="00820F89"/>
    <w:rsid w:val="008C01AE"/>
    <w:rsid w:val="008E60E5"/>
    <w:rsid w:val="00914890"/>
    <w:rsid w:val="00992967"/>
    <w:rsid w:val="009A73F6"/>
    <w:rsid w:val="009C0CC0"/>
    <w:rsid w:val="009E2CD9"/>
    <w:rsid w:val="00A132EF"/>
    <w:rsid w:val="00A81660"/>
    <w:rsid w:val="00AD2050"/>
    <w:rsid w:val="00B00D40"/>
    <w:rsid w:val="00B35C15"/>
    <w:rsid w:val="00C05A0B"/>
    <w:rsid w:val="00C46338"/>
    <w:rsid w:val="00D74B42"/>
    <w:rsid w:val="00DA0ED6"/>
    <w:rsid w:val="00DA3794"/>
    <w:rsid w:val="00DE7BA5"/>
    <w:rsid w:val="00E527B8"/>
    <w:rsid w:val="00E7230A"/>
    <w:rsid w:val="00E84690"/>
    <w:rsid w:val="00EC0BEF"/>
    <w:rsid w:val="00ED15DC"/>
    <w:rsid w:val="00EF1A29"/>
    <w:rsid w:val="00F451E4"/>
    <w:rsid w:val="00F63E36"/>
    <w:rsid w:val="00F934FF"/>
    <w:rsid w:val="00FB789A"/>
    <w:rsid w:val="00FC384C"/>
    <w:rsid w:val="00FC7A5C"/>
    <w:rsid w:val="00FE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08B38"/>
  <w15:chartTrackingRefBased/>
  <w15:docId w15:val="{D60CD7A5-498E-4B12-8520-68837C0F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03CE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C03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00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06D3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0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06D3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課諮中心3</dc:creator>
  <cp:keywords/>
  <dc:description/>
  <cp:lastModifiedBy>khedu</cp:lastModifiedBy>
  <cp:revision>3</cp:revision>
  <dcterms:created xsi:type="dcterms:W3CDTF">2023-11-09T03:59:00Z</dcterms:created>
  <dcterms:modified xsi:type="dcterms:W3CDTF">2024-12-05T06:52:00Z</dcterms:modified>
</cp:coreProperties>
</file>